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/>
          <w:b/>
          <w:bCs/>
          <w:sz w:val="30"/>
        </w:rPr>
      </w:pPr>
      <w:r>
        <w:rPr>
          <w:rFonts w:hint="eastAsia" w:ascii="宋体" w:hAnsi="宋体"/>
          <w:b/>
          <w:bCs/>
          <w:sz w:val="30"/>
        </w:rPr>
        <w:t>第1课时  认识面积</w:t>
      </w:r>
    </w:p>
    <w:p>
      <w:pPr>
        <w:numPr>
          <w:ilvl w:val="0"/>
          <w:numId w:val="1"/>
        </w:numPr>
        <w:rPr>
          <w:rFonts w:hint="eastAsia" w:ascii="宋体" w:hAnsi="宋体"/>
          <w:b/>
          <w:bCs/>
          <w:sz w:val="30"/>
        </w:rPr>
      </w:pPr>
      <w:r>
        <w:rPr>
          <w:rFonts w:hint="eastAsia" w:ascii="宋体" w:hAnsi="宋体"/>
          <w:b/>
          <w:bCs/>
          <w:sz w:val="30"/>
        </w:rPr>
        <w:t>教学内容</w:t>
      </w:r>
      <w:bookmarkStart w:id="0" w:name="_GoBack"/>
      <w:bookmarkEnd w:id="0"/>
    </w:p>
    <w:p>
      <w:pPr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教材62～64页认识面积</w:t>
      </w:r>
    </w:p>
    <w:p>
      <w:pPr>
        <w:numPr>
          <w:ilvl w:val="0"/>
          <w:numId w:val="1"/>
        </w:numPr>
        <w:tabs>
          <w:tab w:val="left" w:pos="0"/>
          <w:tab w:val="clear" w:pos="360"/>
        </w:tabs>
        <w:ind w:left="0"/>
        <w:rPr>
          <w:rFonts w:hint="eastAsia" w:ascii="宋体" w:hAnsi="宋体"/>
          <w:sz w:val="24"/>
        </w:rPr>
      </w:pPr>
      <w:r>
        <w:rPr>
          <w:rFonts w:hint="eastAsia" w:ascii="宋体" w:hAnsi="宋体"/>
          <w:b/>
          <w:bCs/>
          <w:sz w:val="30"/>
        </w:rPr>
        <w:t>教学提示</w:t>
      </w:r>
    </w:p>
    <w:p>
      <w:pPr>
        <w:ind w:left="-359" w:leftChars="-171" w:firstLine="960" w:firstLineChars="4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1、设计有效的活动，引导学生感知面的大小。</w:t>
      </w:r>
    </w:p>
    <w:p>
      <w:pPr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为使学生对面的大小有切身感受，可以让学生为大小不同的图形表面进行涂色，在此基础上观察黑板等的表面。</w:t>
      </w:r>
    </w:p>
    <w:p>
      <w:pPr>
        <w:numPr>
          <w:ilvl w:val="0"/>
          <w:numId w:val="2"/>
        </w:numPr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多种方式建立面积的概念。</w:t>
      </w:r>
    </w:p>
    <w:p>
      <w:pPr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面积概念的建立要遵循直观性原则，对物体面积的描述要做到动作表征与语言表征相结合，即边用手画边描述该表面的面积，以此增强对面积概念的直观认识，也避免与周长概念相混淆。</w:t>
      </w:r>
    </w:p>
    <w:p>
      <w:pPr>
        <w:ind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3、注意发展学生的面积守恒观念。</w:t>
      </w:r>
    </w:p>
    <w:p>
      <w:pPr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可结合具体物体，如课本，将其横放，竖放或斜放，分别说说封面的面积，让学生尽可能体会尽管摆放不同，但封面面积的大小不变。</w:t>
      </w:r>
    </w:p>
    <w:p>
      <w:pPr>
        <w:numPr>
          <w:ilvl w:val="0"/>
          <w:numId w:val="3"/>
        </w:numPr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选择的事例尽可能全面。</w:t>
      </w:r>
    </w:p>
    <w:p>
      <w:pPr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为了使学生对面积概念形成比较清晰完整的认识，教师提供的范畴应尽可能全面。</w:t>
      </w:r>
    </w:p>
    <w:p>
      <w:pPr>
        <w:numPr>
          <w:ilvl w:val="0"/>
          <w:numId w:val="1"/>
        </w:numPr>
        <w:rPr>
          <w:rFonts w:hint="eastAsia" w:ascii="宋体" w:hAnsi="宋体"/>
          <w:b/>
          <w:bCs/>
          <w:sz w:val="30"/>
        </w:rPr>
      </w:pPr>
      <w:r>
        <w:rPr>
          <w:rFonts w:hint="eastAsia" w:ascii="宋体" w:hAnsi="宋体"/>
          <w:b/>
          <w:bCs/>
          <w:sz w:val="30"/>
        </w:rPr>
        <w:t>教学目标</w:t>
      </w:r>
    </w:p>
    <w:p>
      <w:pPr>
        <w:rPr>
          <w:rFonts w:hint="eastAsia" w:ascii="宋体" w:hAnsi="宋体"/>
          <w:b/>
          <w:bCs/>
          <w:sz w:val="24"/>
        </w:rPr>
      </w:pPr>
      <w:r>
        <w:rPr>
          <w:rFonts w:hint="eastAsia" w:ascii="宋体" w:hAnsi="宋体"/>
          <w:b/>
          <w:bCs/>
          <w:sz w:val="24"/>
        </w:rPr>
        <w:t>知识与技能：</w:t>
      </w:r>
      <w:r>
        <w:rPr>
          <w:rFonts w:hint="eastAsia" w:ascii="宋体" w:hAnsi="宋体"/>
          <w:sz w:val="24"/>
        </w:rPr>
        <w:t>认识面积的含义，会把图形平均分成若干个小方格进行面积的比较。</w:t>
      </w:r>
    </w:p>
    <w:p>
      <w:pPr>
        <w:rPr>
          <w:rFonts w:hint="eastAsia" w:ascii="宋体" w:hAnsi="宋体"/>
          <w:sz w:val="24"/>
        </w:rPr>
      </w:pPr>
      <w:r>
        <w:rPr>
          <w:rFonts w:hint="eastAsia" w:ascii="宋体" w:hAnsi="宋体"/>
          <w:b/>
          <w:bCs/>
          <w:sz w:val="24"/>
        </w:rPr>
        <w:t>过程与方法：</w:t>
      </w:r>
      <w:r>
        <w:rPr>
          <w:rFonts w:hint="eastAsia" w:ascii="宋体" w:hAnsi="宋体"/>
          <w:sz w:val="24"/>
        </w:rPr>
        <w:t>经历认识面积、用不同的方法比较两个图形面积大小的过程。</w:t>
      </w:r>
    </w:p>
    <w:p>
      <w:pPr>
        <w:rPr>
          <w:rFonts w:hint="eastAsia" w:ascii="宋体" w:hAnsi="宋体"/>
          <w:sz w:val="24"/>
        </w:rPr>
      </w:pPr>
      <w:r>
        <w:rPr>
          <w:rFonts w:hint="eastAsia" w:ascii="宋体" w:hAnsi="宋体"/>
          <w:b/>
          <w:bCs/>
          <w:sz w:val="24"/>
        </w:rPr>
        <w:t>情感态度与价值观 ：</w:t>
      </w:r>
      <w:r>
        <w:rPr>
          <w:rFonts w:hint="eastAsia" w:ascii="宋体" w:hAnsi="宋体"/>
          <w:sz w:val="24"/>
        </w:rPr>
        <w:t>积极参加观察、比较、交流活动，愿意与他人交流自己的方法。</w:t>
      </w:r>
    </w:p>
    <w:p>
      <w:pPr>
        <w:numPr>
          <w:ilvl w:val="0"/>
          <w:numId w:val="1"/>
        </w:numPr>
        <w:rPr>
          <w:rFonts w:hint="eastAsia" w:ascii="宋体" w:hAnsi="宋体"/>
          <w:b/>
          <w:bCs/>
          <w:sz w:val="30"/>
        </w:rPr>
      </w:pPr>
      <w:r>
        <w:rPr>
          <w:rFonts w:hint="eastAsia" w:ascii="宋体" w:hAnsi="宋体"/>
          <w:b/>
          <w:bCs/>
          <w:sz w:val="30"/>
        </w:rPr>
        <w:t>重、难点</w:t>
      </w:r>
    </w:p>
    <w:p>
      <w:pPr>
        <w:rPr>
          <w:rFonts w:hint="eastAsia" w:ascii="宋体" w:hAnsi="宋体"/>
          <w:b/>
          <w:bCs/>
          <w:sz w:val="24"/>
        </w:rPr>
      </w:pPr>
      <w:r>
        <w:rPr>
          <w:rFonts w:hint="eastAsia" w:ascii="宋体" w:hAnsi="宋体"/>
          <w:b/>
          <w:bCs/>
          <w:sz w:val="24"/>
        </w:rPr>
        <w:t>重点：</w:t>
      </w:r>
      <w:r>
        <w:rPr>
          <w:rFonts w:hint="eastAsia" w:ascii="宋体" w:hAnsi="宋体"/>
          <w:sz w:val="24"/>
        </w:rPr>
        <w:t>理解面积的含义</w:t>
      </w:r>
    </w:p>
    <w:p>
      <w:pPr>
        <w:rPr>
          <w:rFonts w:hint="eastAsia" w:ascii="宋体" w:hAnsi="宋体"/>
          <w:sz w:val="24"/>
        </w:rPr>
      </w:pPr>
      <w:r>
        <w:rPr>
          <w:rFonts w:hint="eastAsia" w:ascii="宋体" w:hAnsi="宋体"/>
          <w:b/>
          <w:bCs/>
          <w:sz w:val="24"/>
        </w:rPr>
        <w:t>难点：</w:t>
      </w:r>
      <w:r>
        <w:rPr>
          <w:rFonts w:hint="eastAsia" w:ascii="宋体" w:hAnsi="宋体"/>
          <w:sz w:val="24"/>
        </w:rPr>
        <w:t>会比较物品表面的平面图形的大小。</w:t>
      </w:r>
    </w:p>
    <w:p>
      <w:pPr>
        <w:numPr>
          <w:ilvl w:val="0"/>
          <w:numId w:val="1"/>
        </w:numPr>
        <w:rPr>
          <w:rFonts w:hint="eastAsia" w:ascii="宋体" w:hAnsi="宋体"/>
          <w:b/>
          <w:bCs/>
          <w:sz w:val="30"/>
        </w:rPr>
      </w:pPr>
      <w:r>
        <w:rPr>
          <w:rFonts w:hint="eastAsia" w:ascii="宋体" w:hAnsi="宋体"/>
          <w:b/>
          <w:bCs/>
          <w:sz w:val="30"/>
        </w:rPr>
        <w:t>教学准备</w:t>
      </w:r>
    </w:p>
    <w:p>
      <w:pPr>
        <w:rPr>
          <w:rFonts w:hint="eastAsia" w:ascii="宋体" w:hAnsi="宋体"/>
          <w:b/>
          <w:bCs/>
          <w:sz w:val="30"/>
        </w:rPr>
      </w:pPr>
      <w:r>
        <w:rPr>
          <w:rFonts w:hint="eastAsia" w:ascii="宋体" w:hAnsi="宋体"/>
          <w:b/>
          <w:bCs/>
          <w:sz w:val="30"/>
        </w:rPr>
        <w:t>教具准备：</w:t>
      </w:r>
      <w:r>
        <w:rPr>
          <w:rFonts w:hint="eastAsia" w:ascii="宋体" w:hAnsi="宋体"/>
          <w:sz w:val="24"/>
        </w:rPr>
        <w:t>课件 投影</w:t>
      </w:r>
    </w:p>
    <w:p>
      <w:pPr>
        <w:rPr>
          <w:rFonts w:hint="eastAsia" w:ascii="宋体" w:hAnsi="宋体"/>
          <w:sz w:val="30"/>
        </w:rPr>
      </w:pPr>
      <w:r>
        <w:rPr>
          <w:rFonts w:hint="eastAsia" w:ascii="宋体" w:hAnsi="宋体"/>
          <w:b/>
          <w:bCs/>
          <w:sz w:val="30"/>
        </w:rPr>
        <w:t>学具准备：</w:t>
      </w:r>
      <w:r>
        <w:rPr>
          <w:rFonts w:hint="eastAsia" w:ascii="宋体" w:hAnsi="宋体"/>
          <w:sz w:val="24"/>
        </w:rPr>
        <w:t>大小不同的长方形纸， 附页中的长方形，直尺，铅笔。</w:t>
      </w:r>
    </w:p>
    <w:p>
      <w:pPr>
        <w:numPr>
          <w:ilvl w:val="0"/>
          <w:numId w:val="1"/>
        </w:numPr>
        <w:rPr>
          <w:rFonts w:hint="eastAsia" w:ascii="宋体" w:hAnsi="宋体"/>
          <w:b/>
          <w:bCs/>
          <w:sz w:val="30"/>
        </w:rPr>
      </w:pPr>
      <w:r>
        <w:rPr>
          <w:rFonts w:hint="eastAsia" w:ascii="宋体" w:hAnsi="宋体"/>
          <w:b/>
          <w:bCs/>
          <w:sz w:val="30"/>
        </w:rPr>
        <w:t>教学过程</w:t>
      </w:r>
    </w:p>
    <w:p>
      <w:pPr>
        <w:rPr>
          <w:rFonts w:hint="eastAsia" w:ascii="宋体" w:hAnsi="宋体"/>
          <w:b/>
          <w:bCs/>
          <w:sz w:val="24"/>
        </w:rPr>
      </w:pPr>
      <w:r>
        <w:rPr>
          <w:rFonts w:hint="eastAsia" w:ascii="宋体" w:hAnsi="宋体"/>
          <w:b/>
          <w:bCs/>
          <w:sz w:val="24"/>
        </w:rPr>
        <w:t>一、新课导入</w:t>
      </w:r>
    </w:p>
    <w:p>
      <w:pPr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（1）师提出问题，同桌交流，什么叫图形的周长，并用手边画边描述手中长方形纸的周长。</w:t>
      </w:r>
    </w:p>
    <w:p>
      <w:pPr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（2）师：我们都知道长方形的周长是指它一周的长度。现在大家用手摸一摸这张长方形纸的表面是指的哪儿？</w:t>
      </w:r>
    </w:p>
    <w:p>
      <w:pPr>
        <w:rPr>
          <w:rFonts w:hint="eastAsia" w:ascii="宋体" w:hAnsi="宋体"/>
          <w:color w:val="FF0000"/>
          <w:sz w:val="24"/>
        </w:rPr>
      </w:pPr>
      <w:r>
        <w:rPr>
          <w:rFonts w:hint="eastAsia" w:ascii="宋体" w:hAnsi="宋体"/>
          <w:sz w:val="24"/>
        </w:rPr>
        <w:t>（3）师：这节课我们就学习跟物体表面有关的问题。板书：</w:t>
      </w:r>
      <w:r>
        <w:rPr>
          <w:rFonts w:hint="eastAsia" w:ascii="宋体" w:hAnsi="宋体"/>
          <w:color w:val="FF0000"/>
          <w:sz w:val="24"/>
        </w:rPr>
        <w:t>认识面积</w:t>
      </w:r>
    </w:p>
    <w:p>
      <w:pPr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b/>
          <w:bCs/>
          <w:color w:val="000000"/>
          <w:sz w:val="24"/>
        </w:rPr>
        <w:t>设计意图：</w:t>
      </w:r>
      <w:r>
        <w:rPr>
          <w:rFonts w:hint="eastAsia" w:ascii="宋体" w:hAnsi="宋体"/>
          <w:color w:val="000000"/>
          <w:sz w:val="24"/>
        </w:rPr>
        <w:t>通过复习周长，引出面积。采用直观图形，初步感知周长和面积的区别。</w:t>
      </w:r>
    </w:p>
    <w:p>
      <w:pPr>
        <w:rPr>
          <w:rFonts w:hint="eastAsia" w:ascii="宋体" w:hAnsi="宋体"/>
          <w:b/>
          <w:bCs/>
          <w:color w:val="000000"/>
          <w:sz w:val="24"/>
        </w:rPr>
      </w:pPr>
      <w:r>
        <w:rPr>
          <w:rFonts w:hint="eastAsia" w:ascii="宋体" w:hAnsi="宋体"/>
          <w:b/>
          <w:bCs/>
          <w:color w:val="000000"/>
          <w:sz w:val="24"/>
        </w:rPr>
        <w:t>二、探究新知</w:t>
      </w:r>
    </w:p>
    <w:p>
      <w:pPr>
        <w:numPr>
          <w:ilvl w:val="0"/>
          <w:numId w:val="4"/>
        </w:numPr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面积的含义</w:t>
      </w:r>
    </w:p>
    <w:p>
      <w:pPr>
        <w:ind w:firstLine="480" w:firstLineChars="200"/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(1)让学生观察教室中的物体，指出哪些是长方形，哪些是正方形。教师要注意提示学生表述的语言要准确。例：课桌面是长方形的而不能说课桌是长方形的。</w:t>
      </w:r>
    </w:p>
    <w:p>
      <w:pPr>
        <w:ind w:left="420"/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(2)说一说黑板和课桌面哪个大哪个小。</w:t>
      </w:r>
    </w:p>
    <w:p>
      <w:pPr>
        <w:ind w:left="420"/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(3)利用课本和铅笔盒，想让学生用手摸一摸它们的表面，再说一说课本的封面与铅笔盒盖的表面比较，哪个大，哪个小。先直观再重叠起来比一比。</w:t>
      </w:r>
    </w:p>
    <w:p>
      <w:pPr>
        <w:ind w:left="420"/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(4)用附页中剪下来的两个长方形，比一比，哪个大，哪个小。（先直观感受在实际操作）</w:t>
      </w:r>
    </w:p>
    <w:p>
      <w:pPr>
        <w:ind w:left="420"/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(5)教师介绍面积的概念，并板书：</w:t>
      </w:r>
      <w:r>
        <w:rPr>
          <w:rFonts w:hint="eastAsia" w:ascii="宋体" w:hAnsi="宋体"/>
          <w:color w:val="FF0000"/>
          <w:sz w:val="24"/>
        </w:rPr>
        <w:t>物体表面或平面图形的大小叫作它们的面积。</w:t>
      </w:r>
      <w:r>
        <w:rPr>
          <w:rFonts w:hint="eastAsia" w:ascii="宋体" w:hAnsi="宋体"/>
          <w:color w:val="000000"/>
          <w:sz w:val="24"/>
        </w:rPr>
        <w:t>鼓励学生用“面积”再重新描述课本封面和铅笔盒盖表面以及两个长方形的大小。</w:t>
      </w:r>
    </w:p>
    <w:p>
      <w:pPr>
        <w:ind w:left="420"/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设计意图：利用身边熟悉的事物和图形，引导学生关注物体的表面，通过比较，感知面的大小。采用描述的方法借助具体实例理解什么是面积。</w:t>
      </w:r>
    </w:p>
    <w:p>
      <w:pPr>
        <w:numPr>
          <w:ilvl w:val="0"/>
          <w:numId w:val="4"/>
        </w:numPr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比较实物和图形的大小。</w:t>
      </w:r>
    </w:p>
    <w:p>
      <w:pPr>
        <w:ind w:firstLine="240" w:firstLineChars="100"/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（1）比一比</w:t>
      </w:r>
    </w:p>
    <w:p>
      <w:pPr>
        <w:ind w:firstLine="480" w:firstLineChars="200"/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课件出示例1，让学生直观地比较两片叶子的面积大小以及方巾和手绢的大小。</w:t>
      </w:r>
    </w:p>
    <w:p>
      <w:pPr>
        <w:ind w:firstLine="482" w:firstLineChars="200"/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b/>
          <w:bCs/>
          <w:color w:val="000000"/>
          <w:sz w:val="24"/>
        </w:rPr>
        <w:t>设计意图</w:t>
      </w:r>
      <w:r>
        <w:rPr>
          <w:rFonts w:hint="eastAsia" w:ascii="宋体" w:hAnsi="宋体"/>
          <w:color w:val="000000"/>
          <w:sz w:val="24"/>
        </w:rPr>
        <w:t>：比较的实物面积大小相差很明显，很容易判断。</w:t>
      </w:r>
    </w:p>
    <w:p>
      <w:pPr>
        <w:ind w:firstLine="480" w:firstLineChars="200"/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（2）出示两个图形，哪个面积大，哪个面积小。</w:t>
      </w:r>
    </w:p>
    <w:p>
      <w:pPr>
        <w:ind w:firstLine="480" w:firstLineChars="200"/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先让学生观察，得出不同结论，产生认知冲突，趁机提出“议一议”的问题。</w:t>
      </w:r>
    </w:p>
    <w:p>
      <w:pPr>
        <w:ind w:firstLine="480" w:firstLineChars="200"/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学生用剪下来的附页中的图形，小组交流合作，亲身操作，找合适的方法。当学生面露难色时，及时提出大头蛙的问题，再合作交流讨论，如果学生有困难，教师给予提示</w:t>
      </w:r>
    </w:p>
    <w:p>
      <w:pPr>
        <w:ind w:firstLine="240" w:firstLineChars="100"/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（3）投影展示画法，全班交流，得出结果。</w:t>
      </w:r>
    </w:p>
    <w:p>
      <w:pPr>
        <w:ind w:firstLine="480" w:firstLineChars="200"/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让学生边展示边说一说是怎样做的，每个图形共分成几个小方格，比较的结果是什么。</w:t>
      </w:r>
    </w:p>
    <w:p>
      <w:pPr>
        <w:ind w:firstLine="240" w:firstLineChars="100"/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（4</w:t>
      </w:r>
      <w:r>
        <w:rPr>
          <w:rFonts w:ascii="宋体" w:hAnsi="宋体"/>
          <w:color w:val="000000"/>
          <w:sz w:val="24"/>
        </w:rPr>
        <w:t>）</w:t>
      </w:r>
      <w:r>
        <w:rPr>
          <w:rFonts w:hint="eastAsia" w:ascii="宋体" w:hAnsi="宋体"/>
          <w:color w:val="000000"/>
          <w:sz w:val="24"/>
        </w:rPr>
        <w:t>师生共同总结比较图形大小的方法：（尽量师提示，生总结。例，用眼睛直接看——观察比较。）观察比较、重叠比较、画方格比较等。然后提出“说一说”的问题，达成共识：用画方格的方法最简单，最准确，而且都适用。</w:t>
      </w:r>
    </w:p>
    <w:p>
      <w:pPr>
        <w:ind w:firstLine="482" w:firstLineChars="200"/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b/>
          <w:bCs/>
          <w:color w:val="000000"/>
          <w:sz w:val="24"/>
        </w:rPr>
        <w:t>设计意图</w:t>
      </w:r>
      <w:r>
        <w:rPr>
          <w:rFonts w:hint="eastAsia" w:ascii="宋体" w:hAnsi="宋体"/>
          <w:color w:val="000000"/>
          <w:sz w:val="24"/>
        </w:rPr>
        <w:t>：制造认知冲突，激发学生求知欲。在操作过程中，先引起学生思考，当学生找不到合适的方法比较时，教师再提示，引起下一个思考：如何借助另一个图形来比较？从而激发学生用面积单位进行测量的意识，为后面学习计算图形的面积做铺垫。在总结方法时，尽量老师提醒过程，学生说出方法，培养学生总结，概括的能力。</w:t>
      </w:r>
    </w:p>
    <w:p>
      <w:pPr>
        <w:ind w:firstLine="482" w:firstLineChars="200"/>
        <w:rPr>
          <w:rFonts w:hint="eastAsia" w:ascii="宋体" w:hAnsi="宋体"/>
          <w:b/>
          <w:bCs/>
          <w:color w:val="000000"/>
          <w:sz w:val="24"/>
        </w:rPr>
      </w:pPr>
      <w:r>
        <w:rPr>
          <w:rFonts w:hint="eastAsia" w:ascii="宋体" w:hAnsi="宋体"/>
          <w:b/>
          <w:bCs/>
          <w:color w:val="000000"/>
          <w:sz w:val="24"/>
        </w:rPr>
        <w:t>三、巩固练习</w:t>
      </w:r>
    </w:p>
    <w:p>
      <w:pPr>
        <w:ind w:firstLine="480" w:firstLineChars="200"/>
        <w:rPr>
          <w:rFonts w:hint="eastAsia" w:ascii="宋体" w:hAnsi="宋体"/>
          <w:b/>
          <w:bCs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教材64页练一练</w:t>
      </w:r>
      <w:r>
        <w:rPr>
          <w:rFonts w:hint="eastAsia" w:ascii="宋体" w:hAnsi="宋体"/>
          <w:b/>
          <w:bCs/>
          <w:color w:val="000000"/>
          <w:sz w:val="24"/>
        </w:rPr>
        <w:t>。</w:t>
      </w:r>
    </w:p>
    <w:p>
      <w:pPr>
        <w:ind w:firstLine="480" w:firstLineChars="200"/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第1题、学生看图自己比较，说一说是怎样想的。</w:t>
      </w:r>
    </w:p>
    <w:p>
      <w:pPr>
        <w:ind w:firstLine="480" w:firstLineChars="200"/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第2题、学生独立完成。交流时说一说是怎样比较的，用什么记号区分。</w:t>
      </w:r>
    </w:p>
    <w:p>
      <w:pPr>
        <w:ind w:firstLine="480" w:firstLineChars="200"/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第3题、借助方格比较两个复杂图形的面积，启发学生把两个半格看做一个方格计算。</w:t>
      </w:r>
    </w:p>
    <w:p>
      <w:pPr>
        <w:ind w:firstLine="482" w:firstLineChars="200"/>
        <w:rPr>
          <w:rFonts w:hint="eastAsia" w:ascii="宋体" w:hAnsi="宋体"/>
          <w:b/>
          <w:bCs/>
          <w:color w:val="000000"/>
          <w:sz w:val="24"/>
        </w:rPr>
      </w:pPr>
      <w:r>
        <w:rPr>
          <w:rFonts w:hint="eastAsia" w:ascii="宋体" w:hAnsi="宋体"/>
          <w:b/>
          <w:bCs/>
          <w:color w:val="000000"/>
          <w:sz w:val="24"/>
        </w:rPr>
        <w:t>四，达标反馈</w:t>
      </w:r>
    </w:p>
    <w:p>
      <w:pPr>
        <w:ind w:firstLine="480" w:firstLineChars="200"/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1、填空</w:t>
      </w:r>
    </w:p>
    <w:p>
      <w:pPr>
        <w:ind w:firstLine="480" w:firstLineChars="200"/>
        <w:rPr>
          <w:rFonts w:ascii="宋体" w:hAnsi="宋体"/>
          <w:color w:val="000000"/>
          <w:sz w:val="24"/>
        </w:rPr>
      </w:pPr>
    </w:p>
    <w:p>
      <w:pPr>
        <w:ind w:left="482"/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（1）物体的（    ）或（    ）就是它们的面积。</w:t>
      </w:r>
    </w:p>
    <w:p>
      <w:pPr>
        <w:ind w:left="482"/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（2）（                         ）叫作图形的周长</w:t>
      </w:r>
    </w:p>
    <w:p>
      <w:pPr>
        <w:widowControl/>
        <w:ind w:firstLine="480" w:firstLineChars="200"/>
        <w:jc w:val="left"/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（3）</w:t>
      </w:r>
      <w:r>
        <w:drawing>
          <wp:inline distT="0" distB="0" distL="0" distR="0">
            <wp:extent cx="784860" cy="411480"/>
            <wp:effectExtent l="0" t="0" r="0" b="7620"/>
            <wp:docPr id="8" name="图片 8" descr="EY]L8Y0V%QUHKNB[_APBAJ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EY]L8Y0V%QUHKNB[_APBAJP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84860" cy="411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0" distR="0">
            <wp:extent cx="670560" cy="365760"/>
            <wp:effectExtent l="0" t="0" r="0" b="0"/>
            <wp:docPr id="7" name="图片 7" descr="N%]X1G5TH1VN@I92BJ6596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N%]X1G5TH1VN@I92BJ6596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70560" cy="365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sz w:val="24"/>
        </w:rPr>
        <w:t>（</w:t>
      </w:r>
      <w:r>
        <w:rPr>
          <w:rFonts w:hint="eastAsia" w:ascii="宋体" w:hAnsi="宋体"/>
          <w:color w:val="000000"/>
          <w:sz w:val="24"/>
        </w:rPr>
        <w:t xml:space="preserve">   ）的面积大。</w:t>
      </w:r>
    </w:p>
    <w:p>
      <w:pPr>
        <w:ind w:firstLine="480" w:firstLineChars="200"/>
        <w:rPr>
          <w:rFonts w:hint="eastAsia" w:ascii="宋体" w:hAnsi="宋体"/>
          <w:b/>
          <w:bCs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2、下面四个图形中，给面积最大的涂上绿色，面积最小的涂上红色</w:t>
      </w:r>
      <w:r>
        <w:rPr>
          <w:rFonts w:hint="eastAsia" w:ascii="宋体" w:hAnsi="宋体"/>
          <w:b/>
          <w:bCs/>
          <w:color w:val="000000"/>
          <w:sz w:val="24"/>
        </w:rPr>
        <w:t>。</w:t>
      </w:r>
    </w:p>
    <w:p>
      <w:pPr>
        <w:rPr>
          <w:rFonts w:hint="eastAsia" w:ascii="宋体" w:hAnsi="宋体"/>
          <w:b/>
          <w:bCs/>
          <w:color w:val="000000"/>
          <w:sz w:val="24"/>
        </w:rPr>
      </w:pPr>
    </w:p>
    <w:p>
      <w:pPr>
        <w:rPr>
          <w:rFonts w:hint="eastAsia" w:ascii="宋体" w:hAnsi="宋体"/>
          <w:b/>
          <w:bCs/>
          <w:color w:val="000000"/>
          <w:sz w:val="24"/>
        </w:rPr>
      </w:pPr>
      <w:r>
        <w:rPr>
          <w:rFonts w:ascii="宋体" w:hAnsi="宋体"/>
          <w:b/>
          <w:bCs/>
          <w:color w:val="000000"/>
          <w:sz w:val="20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3314700</wp:posOffset>
                </wp:positionH>
                <wp:positionV relativeFrom="paragraph">
                  <wp:posOffset>0</wp:posOffset>
                </wp:positionV>
                <wp:extent cx="571500" cy="396240"/>
                <wp:effectExtent l="19050" t="13335" r="19050" b="9525"/>
                <wp:wrapNone/>
                <wp:docPr id="14" name="菱形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71500" cy="396240"/>
                        </a:xfrm>
                        <a:prstGeom prst="diamond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4" type="#_x0000_t4" style="position:absolute;left:0pt;margin-left:261pt;margin-top:0pt;height:31.2pt;width:45pt;z-index:251662336;mso-width-relative:page;mso-height-relative:page;" fillcolor="#FFFFFF" filled="t" stroked="t" coordsize="21600,21600" o:gfxdata="UEsDBAoAAAAAAIdO4kAAAAAAAAAAAAAAAAAEAAAAZHJzL1BLAwQUAAAACACHTuJA0rFum9UAAAAH&#10;AQAADwAAAGRycy9kb3ducmV2LnhtbE2PwU7DMBBE70j8g7VI3KiTCKoqxOkBCQlBLw39ACfexoF4&#10;ndpuUv6e7Qkuqx3NavZNtb24UcwY4uBJQb7KQCB13gzUKzh8vj5sQMSkyejREyr4wQjb+vam0qXx&#10;C+1xblIvOIRiqRXYlKZSythZdDqu/ITE3tEHpxPL0EsT9MLhbpRFlq2l0wPxB6snfLHYfTdnp+Cr&#10;neyy25yOWdOFWb7vwttp/6HU/V2ePYNIeEl/x3DFZ3Soman1ZzJRjAqeioK7JAU82V7nV9nyUjyC&#10;rCv5n7/+BVBLAwQUAAAACACHTuJA95ntnDgCAABzBAAADgAAAGRycy9lMm9Eb2MueG1srVRRbhMx&#10;EP1H4g6W/8luQtI2q2yqKlEQUoFKhQM4Xm/WwvaYsZNNuQR34AY9AMdB4hjMetOQFj76wX5YHs/4&#10;ed6bmZ1d7q1hO4VBgyv5cJBzppyESrtNyT99XL264CxE4SphwKmS36nAL+cvX8xaX6gRNGAqhYxA&#10;XChaX/ImRl9kWZCNsiIMwCtHzhrQikgmbrIKRUvo1mSjPD/LWsDKI0gVAp0ueyc/IOJzAKGutVRL&#10;kFurXOxRURkRiVJotA98nrKtayXjh7oOKjJTcmIa00qP0H7drdl8JooNCt9oeUhBPCeFJ5ys0I4e&#10;PUItRRRsi/ovKKslQoA6DiTYrCeSFCEWw/yJNreN8CpxIamDP4oe/h+sfL+7QaYr6oQxZ05Yqviv&#10;b/c/f3xndEDqtD4UFHTrb7DjF/w1yM+BOVg0wm3UFSK0jRIV5TTs4rNHFzoj0FW2bt9BRdhiGyEJ&#10;ta/RdoAkAdunetwd66H2kUk6nJwPJzlVSpLr9fRsNE71ykTxcNljiG8UWNZtSl5pYcFVCV/srkPs&#10;8hHFQ1TKH4yuVtqYZOBmvTDIdoK6Y5W+RIFonoYZx9qSTyejSUJ+5AunEHn6/gVhdaShMdqW/OI0&#10;yLiDYp1IvdhrqO5IMIS+V2lSadMAfuWspT4tefiyFag4M28diT4djkkWFpMxnpyPyMBTz/rUI5wk&#10;qJJHzvrtIvbDsPWoNw29NEwcHVxRoWqdFOyK2Gd1SJZ6MQl7mJuu2U/tFPXnXzH/DV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KYEAABbQ29udGVu&#10;dF9UeXBlc10ueG1sUEsBAhQACgAAAAAAh07iQAAAAAAAAAAAAAAAAAYAAAAAAAAAAAAQAAAAiAMA&#10;AF9yZWxzL1BLAQIUABQAAAAIAIdO4kCKFGY80QAAAJQBAAALAAAAAAAAAAEAIAAAAKwDAABfcmVs&#10;cy8ucmVsc1BLAQIUAAoAAAAAAIdO4kAAAAAAAAAAAAAAAAAEAAAAAAAAAAAAEAAAAAAAAABkcnMv&#10;UEsBAhQAFAAAAAgAh07iQNKxbpvVAAAABwEAAA8AAAAAAAAAAQAgAAAAIgAAAGRycy9kb3ducmV2&#10;LnhtbFBLAQIUABQAAAAIAIdO4kD3me2cOAIAAHMEAAAOAAAAAAAAAAEAIAAAACQBAABkcnMvZTJv&#10;RG9jLnhtbFBLBQYAAAAABgAGAFkBAADOBQAAAAA=&#10;">
                <v:fill on="t" focussize="0,0"/>
                <v:stroke color="#000000" miterlimit="8" joinstyle="miter"/>
                <v:imagedata o:title=""/>
                <o:lock v:ext="edit" aspectratio="f"/>
              </v:shape>
            </w:pict>
          </mc:Fallback>
        </mc:AlternateContent>
      </w:r>
      <w:r>
        <w:rPr>
          <w:rFonts w:ascii="宋体" w:hAnsi="宋体"/>
          <w:b/>
          <w:bCs/>
          <w:color w:val="000000"/>
          <w:sz w:val="20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1371600</wp:posOffset>
                </wp:positionH>
                <wp:positionV relativeFrom="paragraph">
                  <wp:posOffset>99060</wp:posOffset>
                </wp:positionV>
                <wp:extent cx="571500" cy="297180"/>
                <wp:effectExtent l="19050" t="7620" r="19050" b="9525"/>
                <wp:wrapNone/>
                <wp:docPr id="13" name="平行四边形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71500" cy="297180"/>
                        </a:xfrm>
                        <a:prstGeom prst="parallelogram">
                          <a:avLst>
                            <a:gd name="adj" fmla="val 4807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7" type="#_x0000_t7" style="position:absolute;left:0pt;margin-left:108pt;margin-top:7.8pt;height:23.4pt;width:45pt;z-index:251660288;mso-width-relative:page;mso-height-relative:page;" fillcolor="#FFFFFF" filled="t" stroked="t" coordsize="21600,21600" o:gfxdata="UEsDBAoAAAAAAIdO4kAAAAAAAAAAAAAAAAAEAAAAZHJzL1BLAwQUAAAACACHTuJA1O/R89YAAAAJ&#10;AQAADwAAAGRycy9kb3ducmV2LnhtbE2PzU7DMBCE70i8g7VI3KjjtKQojVMJpFx6QZQ8gBtvkwh7&#10;HcXu39uzPcFxZ0az31Tbq3fijHMcA2lQiwwEUhfsSL2G9rt5eQMRkyFrXCDUcMMI2/rxoTKlDRf6&#10;wvM+9YJLKJZGw5DSVEoZuwG9iYswIbF3DLM3ic+5l3Y2Fy73TuZZVkhvRuIPg5nwY8DuZ3/yGlbx&#10;ptrdZ/Mel61ar7vc7RrntH5+UtkGRMJr+gvDHZ/RoWamQziRjcJpyFXBWxIbrwUIDiyzu3DQUOQr&#10;kHUl/y+ofwFQSwMEFAAAAAgAh07iQEeequxbAgAArgQAAA4AAABkcnMvZTJvRG9jLnhtbK1UzW7U&#10;MBC+I/EOlu80ybLLblfNVlWrIiR+KhUewOs4G4PtMWPvZssz8AY9wStw6gHeplIfg4mTlm3h0AM5&#10;RDOZmW9+vpkcHG6tYRuFQYMrebGXc6achEq7Vck/vD99NuMsROEqYcCpkl+owA8XT58ctH6uRtCA&#10;qRQyAnFh3vqSNzH6eZYF2Sgrwh545chYA1oRScVVVqFoCd2abJTnL7IWsPIIUoVAX096Ix8Q8TGA&#10;UNdaqhOQa6tc7FFRGRGppdBoH/giVVvXSsZ3dR1UZKbk1GlMb0pC8rJ7Z4sDMV+h8I2WQwniMSU8&#10;6MkK7SjpHdSJiIKtUf8FZbVECFDHPQk26xtJE6EuivzBbM4b4VXqhUYd/N3Qw/+DlW83Z8h0RZvw&#10;nDMnLDF+ffXj5tvX68vLm19X1z+/M7LQmFof5uR97s+wazT41yA/BebguBFupY4QoW2UqKi4ovPP&#10;7gV0SqBQtmzfQEVJxDpCmti2RtsB0izYNhFzcUeM2kYm6eNkWkxyokySabQ/LWaJuEzMb4M9hvhS&#10;gWWdUHIvUBijDBCzNmURm9chJoKqoUtRfeSstobo3gjDxrN8Ok11i/ngTPi3uKljMLo61cYkBVfL&#10;Y4OMQkt+mp4hOOy6Gcfaku9PRpNUxT1b2IXI0/MvCKsj3ZvRtuSzXSfjhhl3Y+3pWUJ1QSNG6Nec&#10;jpyEBvALZy2teMnD57VAxZl55Yim/WI87m4iKePJdEQK7lqWuxbhJEGVPHLWi8exv6O1R71qKFOR&#10;enRwRNTWOt7uQF/VUCytMUn37mRXT15/fjOL3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MoEAABbQ29udGVudF9UeXBlc10ueG1sUEsBAhQACgAA&#10;AAAAh07iQAAAAAAAAAAAAAAAAAYAAAAAAAAAAAAQAAAArAMAAF9yZWxzL1BLAQIUABQAAAAIAIdO&#10;4kCKFGY80QAAAJQBAAALAAAAAAAAAAEAIAAAANADAABfcmVscy8ucmVsc1BLAQIUAAoAAAAAAIdO&#10;4kAAAAAAAAAAAAAAAAAEAAAAAAAAAAAAEAAAAAAAAABkcnMvUEsBAhQAFAAAAAgAh07iQNTv0fPW&#10;AAAACQEAAA8AAAAAAAAAAQAgAAAAIgAAAGRycy9kb3ducmV2LnhtbFBLAQIUABQAAAAIAIdO4kBH&#10;nqrsWwIAAK4EAAAOAAAAAAAAAAEAIAAAACUBAABkcnMvZTJvRG9jLnhtbFBLBQYAAAAABgAGAFkB&#10;AADyBQAAAAA=&#10;" adj="5400">
                <v:fill on="t" focussize="0,0"/>
                <v:stroke color="#000000" miterlimit="8" joinstyle="miter"/>
                <v:imagedata o:title=""/>
                <o:lock v:ext="edit" aspectratio="f"/>
              </v:shape>
            </w:pict>
          </mc:Fallback>
        </mc:AlternateContent>
      </w:r>
      <w:r>
        <w:rPr>
          <w:rFonts w:ascii="宋体" w:hAnsi="宋体"/>
          <w:b/>
          <w:bCs/>
          <w:color w:val="000000"/>
          <w:sz w:val="2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457200</wp:posOffset>
                </wp:positionH>
                <wp:positionV relativeFrom="paragraph">
                  <wp:posOffset>0</wp:posOffset>
                </wp:positionV>
                <wp:extent cx="457200" cy="510540"/>
                <wp:effectExtent l="9525" t="13335" r="9525" b="9525"/>
                <wp:wrapNone/>
                <wp:docPr id="12" name="流程图: 过程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57200" cy="510540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36pt;margin-top:0pt;height:40.2pt;width:36pt;z-index:251659264;mso-width-relative:page;mso-height-relative:page;" fillcolor="#FFFFFF" filled="t" stroked="t" coordsize="21600,21600" o:gfxdata="UEsDBAoAAAAAAIdO4kAAAAAAAAAAAAAAAAAEAAAAZHJzL1BLAwQUAAAACACHTuJAbAt0gdYAAAAG&#10;AQAADwAAAGRycy9kb3ducmV2LnhtbE2PQU+EMBCF7yb+h2ZMvGzcFkQlyLAHE4x78CB68VboCEQ6&#10;JbTLrv/e7kkvkzd5k/e+KXcnO4mVFj86Rki2CgRx58zIPcLHe32Tg/BBs9GTY0L4IQ+76vKi1IVx&#10;R36jtQm9iCHsC40whDAXUvpuIKv91s3E0ftyi9UhrksvzaKPMdxOMlXqXlo9cmwY9ExPA3XfzcEi&#10;pPmmeebX+iVr96bWd8nnurndI15fJeoRRKBT+DuGM35Ehyoyte7AxosJ4SGNrwSEOM9ulkXRIuQq&#10;A1mV8j9+9QtQSwMEFAAAAAgAh07iQMkwCFxHAgAAhwQAAA4AAABkcnMvZTJvRG9jLnhtbK1UzY7T&#10;MBC+I/EOlu80bdXCbtR0tWpVhLRApYUHcB2nsbA9Zuw2LTdOHHgEXoAX4ApPw89jMHG6pbtw2AM5&#10;RJ7M+Jv5vpnJ5GJnDdsqDBpcwQe9PmfKSSi1Wxf89avFozPOQhSuFAacKvheBX4xffhg0vhcDaEG&#10;UypkBOJC3viC1zH6PMuCrJUVoQdeOXJWgFZEMnGdlSgaQrcmG/b7j7MGsPQIUoVAX+edkx8Q8T6A&#10;UFVaqjnIjVUudqiojIhEKdTaBz5N1VaVkvFlVQUVmSk4MY3pTUnovGrf2XQi8jUKX2t5KEHcp4Q7&#10;nKzQjpIeoeYiCrZB/ReU1RIhQBV7EmzWEUmKEItB/44217XwKnEhqYM/ih7+H6x8sV0i0yVNwpAz&#10;Jyx1/MeX9z8/f/z+6WvOfn37QEdGPhKq8SGn+Gu/xJZq8Fcg3wTmYFYLt1aXiNDUSpRU3qCNz25d&#10;aI1AV9mqeQ4lpRGbCEmzXYW2BSQ12C61Zn9sjdpFJunjaPyEhoczSa7xoD8epdZlIr+57DHEpwos&#10;aw8Frww0VBbGZTdpKZHYXoXYFibym/BEBIwuF9qYZOB6NTPItoImZpGexIX4noYZx5qCn4+H44R8&#10;yxdOIfrp+ReE1ZEWyWhb8LPTIOMO0rVqdaqvoNyTcgjd/NL20qEGfMdZQ7Nb8PB2I1BxZp45Uv98&#10;MCJ9WExGUo4zPPWsTj3CSYIqeOSsO85ityAbj3pdU6ZB4ujgkjpW6aRg282uqkOxNJ9J2MMutQtw&#10;aqeoP/+P6W9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C2BAAAW0NvbnRlbnRfVHlwZXNdLnhtbFBLAQIUAAoAAAAAAIdO4kAAAAAAAAAAAAAAAAAG&#10;AAAAAAAAAAAAEAAAAJgDAABfcmVscy9QSwECFAAUAAAACACHTuJAihRmPNEAAACUAQAACwAAAAAA&#10;AAABACAAAAC8AwAAX3JlbHMvLnJlbHNQSwECFAAKAAAAAACHTuJAAAAAAAAAAAAAAAAABAAAAAAA&#10;AAAAABAAAAAAAAAAZHJzL1BLAQIUABQAAAAIAIdO4kBsC3SB1gAAAAYBAAAPAAAAAAAAAAEAIAAA&#10;ACIAAABkcnMvZG93bnJldi54bWxQSwECFAAUAAAACACHTuJAyTAIXEcCAACHBAAADgAAAAAAAAAB&#10;ACAAAAAlAQAAZHJzL2Uyb0RvYy54bWxQSwUGAAAAAAYABgBZAQAA3gUAAAAA&#10;">
                <v:fill on="t" focussize="0,0"/>
                <v:stroke color="#000000" miterlimit="8" joinstyle="miter"/>
                <v:imagedata o:title=""/>
                <o:lock v:ext="edit" aspectratio="f"/>
              </v:shape>
            </w:pict>
          </mc:Fallback>
        </mc:AlternateContent>
      </w:r>
    </w:p>
    <w:p>
      <w:pPr>
        <w:tabs>
          <w:tab w:val="center" w:pos="3883"/>
          <w:tab w:val="left" w:pos="5610"/>
          <w:tab w:val="left" w:pos="7170"/>
        </w:tabs>
        <w:ind w:left="-90" w:leftChars="-257" w:hanging="450" w:hangingChars="224"/>
        <w:rPr>
          <w:rFonts w:hint="eastAsia" w:ascii="宋体" w:hAnsi="宋体"/>
          <w:b/>
          <w:bCs/>
          <w:color w:val="000000"/>
          <w:sz w:val="24"/>
        </w:rPr>
      </w:pPr>
      <w:r>
        <w:rPr>
          <w:rFonts w:ascii="宋体" w:hAnsi="宋体"/>
          <w:b/>
          <w:bCs/>
          <w:color w:val="000000"/>
          <w:sz w:val="20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2514600</wp:posOffset>
                </wp:positionH>
                <wp:positionV relativeFrom="paragraph">
                  <wp:posOffset>0</wp:posOffset>
                </wp:positionV>
                <wp:extent cx="342900" cy="198120"/>
                <wp:effectExtent l="9525" t="20955" r="28575" b="9525"/>
                <wp:wrapNone/>
                <wp:docPr id="11" name="直角三角形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2900" cy="198120"/>
                        </a:xfrm>
                        <a:prstGeom prst="rtTriangl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6" type="#_x0000_t6" style="position:absolute;left:0pt;margin-left:198pt;margin-top:0pt;height:15.6pt;width:27pt;z-index:251661312;mso-width-relative:page;mso-height-relative:page;" fillcolor="#FFFFFF" filled="t" stroked="t" coordsize="21600,21600" o:gfxdata="UEsDBAoAAAAAAIdO4kAAAAAAAAAAAAAAAAAEAAAAZHJzL1BLAwQUAAAACACHTuJAf4xV59YAAAAH&#10;AQAADwAAAGRycy9kb3ducmV2LnhtbE2PwU7DMAyG70i8Q2QkLoil3aDaStMdkLYDB8QKD+A1XlvR&#10;OFWTtdvbY05wsWz/1v9/LrYX16uJxtB5NpAuElDEtbcdNwa+PnePa1AhIlvsPZOBKwXYlrc3BebW&#10;z3ygqYqNEhMOORpoYxxyrUPdksOw8AOxaCc/Oowyjo22I85i7nq9TJJMO+xYEloc6LWl+rs6OwOY&#10;Zg/Z+2Z3/bC22q/obe7202zM/V2avICKdIl/x/CLL+hQCtPRn9kG1RtYbTL5JRqQKvLTcyLNUfbp&#10;EnRZ6P/85Q9QSwMEFAAAAAgAh07iQCFZ/3dHAgAAfwQAAA4AAABkcnMvZTJvRG9jLnhtbK1UwW4T&#10;MRC9I/EPlu90syGFZJVNVaUqQipQqeUDHK83a2F7zNjJpvwBV67cuPADHLjwNyD4DGa9SUgLhx7Y&#10;g+XxjN/MezPe6cnGGrZWGDS4kudHA86Uk1Bptyz56+vzR2POQhSuEgacKvmNCvxk9vDBtPWFGkID&#10;plLICMSFovUlb2L0RZYF2SgrwhF45chZA1oRycRlVqFoCd2abDgYPMlawMojSBUCnZ71Tr5FxPsA&#10;Ql1rqc5ArqxysUdFZUQkSqHRPvBZqraulYyv6jqoyEzJiWlMKyWh/aJbs9lUFEsUvtFyW4K4Twl3&#10;OFmhHSXdQ52JKNgK9V9QVkuEAHU8kmCznkhShFjkgzvaXDXCq8SFpA5+L3r4f7Dy5foSma5oEnLO&#10;nLDU8Z8fv/z6/OH71/e0/vj2iZGHZGp9KCj6yl9iRzT4C5BvAnMwb4RbqlNEaBslKiouxWe3LnRG&#10;oKts0b6AipKIVYSk2KZG2wGSFmyTGnOzb4zaRCbp8PFoOBlQyyS58sk4H6bGZaLYXfYY4jMFlnWb&#10;kmO8Rk1VmU49UYj1RYhEgS7sAhMFMLo618YkA5eLuUG2FjQp5+nrWNOVcBhmHGtLPjkeHifkW75w&#10;CDFI378grI70gIy2JR8fBhlH6XY69XovoLohzRD6uaVXS5sG8B1nLc1sycPblUDFmXnuSPdJPhp1&#10;Q56M0fFTkonhoWdx6BFOElTJI2f9dh77h7HyqJcNZcoTRwen1KtaJwW7+vqqtsXSXCaVtm+oG/xD&#10;O0X9+W/MfgN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C2BAAAW0NvbnRlbnRfVHlwZXNdLnhtbFBLAQIUAAoAAAAAAIdO4kAAAAAAAAAAAAAAAAAG&#10;AAAAAAAAAAAAEAAAAJgDAABfcmVscy9QSwECFAAUAAAACACHTuJAihRmPNEAAACUAQAACwAAAAAA&#10;AAABACAAAAC8AwAAX3JlbHMvLnJlbHNQSwECFAAKAAAAAACHTuJAAAAAAAAAAAAAAAAABAAAAAAA&#10;AAAAABAAAAAAAAAAZHJzL1BLAQIUABQAAAAIAIdO4kB/jFXn1gAAAAcBAAAPAAAAAAAAAAEAIAAA&#10;ACIAAABkcnMvZG93bnJldi54bWxQSwECFAAUAAAACACHTuJAIVn/d0cCAAB/BAAADgAAAAAAAAAB&#10;ACAAAAAlAQAAZHJzL2Uyb0RvYy54bWxQSwUGAAAAAAYABgBZAQAA3gUAAAAA&#10;">
                <v:fill on="t" focussize="0,0"/>
                <v:stroke color="#000000" miterlimit="8" joinstyle="miter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ascii="宋体" w:hAnsi="宋体"/>
          <w:b/>
          <w:bCs/>
          <w:color w:val="000000"/>
          <w:sz w:val="24"/>
        </w:rPr>
        <w:t xml:space="preserve">         </w:t>
      </w:r>
      <w:r>
        <w:rPr>
          <w:rFonts w:ascii="宋体" w:hAnsi="宋体"/>
          <w:b/>
          <w:bCs/>
          <w:color w:val="000000"/>
          <w:sz w:val="24"/>
        </w:rPr>
        <w:tab/>
      </w:r>
      <w:r>
        <w:rPr>
          <w:rFonts w:ascii="宋体" w:hAnsi="宋体"/>
          <w:b/>
          <w:bCs/>
          <w:color w:val="000000"/>
          <w:sz w:val="24"/>
        </w:rPr>
        <w:tab/>
      </w:r>
      <w:r>
        <w:rPr>
          <w:rFonts w:ascii="宋体" w:hAnsi="宋体"/>
          <w:b/>
          <w:bCs/>
          <w:color w:val="000000"/>
          <w:sz w:val="24"/>
        </w:rPr>
        <w:tab/>
      </w:r>
    </w:p>
    <w:p>
      <w:pPr>
        <w:tabs>
          <w:tab w:val="center" w:pos="3883"/>
          <w:tab w:val="left" w:pos="5610"/>
          <w:tab w:val="left" w:pos="7170"/>
        </w:tabs>
        <w:ind w:leftChars="-257" w:hanging="540" w:hangingChars="224"/>
        <w:rPr>
          <w:rFonts w:hint="eastAsia" w:ascii="宋体" w:hAnsi="宋体"/>
          <w:b/>
          <w:bCs/>
          <w:color w:val="000000"/>
          <w:sz w:val="24"/>
        </w:rPr>
      </w:pPr>
    </w:p>
    <w:p>
      <w:pPr>
        <w:tabs>
          <w:tab w:val="center" w:pos="3883"/>
          <w:tab w:val="left" w:pos="5610"/>
          <w:tab w:val="left" w:pos="7170"/>
        </w:tabs>
        <w:ind w:leftChars="-257" w:hanging="540" w:hangingChars="224"/>
        <w:rPr>
          <w:rFonts w:hint="eastAsia" w:ascii="宋体" w:hAnsi="宋体"/>
          <w:b/>
          <w:bCs/>
          <w:color w:val="000000"/>
          <w:sz w:val="24"/>
        </w:rPr>
      </w:pPr>
      <w:r>
        <w:rPr>
          <w:rFonts w:hint="eastAsia" w:ascii="宋体" w:hAnsi="宋体"/>
          <w:b/>
          <w:bCs/>
          <w:color w:val="000000"/>
          <w:sz w:val="24"/>
        </w:rPr>
        <w:t xml:space="preserve">         3、下面图形中，哪个面积最大？哪个面积最小？</w:t>
      </w:r>
    </w:p>
    <w:p>
      <w:pPr>
        <w:widowControl/>
        <w:ind w:firstLine="210" w:firstLineChars="100"/>
        <w:jc w:val="left"/>
        <w:rPr>
          <w:rFonts w:hint="eastAsia" w:ascii="宋体" w:hAnsi="宋体"/>
          <w:kern w:val="0"/>
          <w:sz w:val="24"/>
        </w:rPr>
      </w:pPr>
      <w:r>
        <w:rPr>
          <w:rFonts w:hint="eastAsia"/>
        </w:rPr>
        <w:t xml:space="preserve"> </w:t>
      </w:r>
      <w:r>
        <w:rPr>
          <w:rFonts w:hint="eastAsia"/>
        </w:rPr>
        <w:drawing>
          <wp:inline distT="0" distB="0" distL="0" distR="0">
            <wp:extent cx="822960" cy="601980"/>
            <wp:effectExtent l="0" t="0" r="0" b="762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822960" cy="6019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       </w:t>
      </w:r>
      <w:r>
        <w:drawing>
          <wp:inline distT="0" distB="0" distL="0" distR="0">
            <wp:extent cx="731520" cy="708660"/>
            <wp:effectExtent l="0" t="0" r="0" b="0"/>
            <wp:docPr id="5" name="图片 5" descr="V~KPMZ_K_2)7%HY7`ILM$W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V~KPMZ_K_2)7%HY7`ILM$W6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31520" cy="708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     </w:t>
      </w:r>
      <w:r>
        <w:drawing>
          <wp:inline distT="0" distB="0" distL="0" distR="0">
            <wp:extent cx="754380" cy="457200"/>
            <wp:effectExtent l="0" t="0" r="7620" b="0"/>
            <wp:docPr id="4" name="图片 4" descr="THHDI9MC3P@`ZL(Z})2YK(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THHDI9MC3P@`ZL(Z})2YK(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54380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ind w:firstLine="840"/>
        <w:jc w:val="left"/>
        <w:rPr>
          <w:rFonts w:hint="eastAsia" w:ascii="宋体" w:hAnsi="宋体"/>
          <w:kern w:val="0"/>
          <w:sz w:val="24"/>
        </w:rPr>
      </w:pPr>
      <w:r>
        <w:rPr>
          <w:rFonts w:hint="eastAsia" w:ascii="宋体" w:hAnsi="宋体"/>
          <w:kern w:val="0"/>
          <w:sz w:val="24"/>
        </w:rPr>
        <w:t>①              ②            ③</w:t>
      </w:r>
    </w:p>
    <w:p>
      <w:pPr>
        <w:widowControl/>
        <w:ind w:firstLine="840"/>
        <w:jc w:val="left"/>
        <w:rPr>
          <w:rFonts w:hint="eastAsia" w:ascii="宋体" w:hAnsi="宋体"/>
          <w:kern w:val="0"/>
          <w:sz w:val="24"/>
        </w:rPr>
      </w:pPr>
      <w:r>
        <w:rPr>
          <w:rFonts w:hint="eastAsia" w:ascii="宋体" w:hAnsi="宋体"/>
          <w:kern w:val="0"/>
          <w:sz w:val="24"/>
        </w:rPr>
        <w:t>答案：1、（1）表面  图形的大小（2）封闭图形一周的长度（3）100元。2、长方形面积最大、三角形面积最小。3、①最大，③最小。</w:t>
      </w:r>
    </w:p>
    <w:p>
      <w:pPr>
        <w:tabs>
          <w:tab w:val="left" w:pos="6510"/>
        </w:tabs>
        <w:ind w:firstLine="482" w:firstLineChars="200"/>
        <w:rPr>
          <w:rFonts w:hint="eastAsia" w:ascii="宋体" w:hAnsi="宋体"/>
          <w:b/>
          <w:bCs/>
          <w:color w:val="000000"/>
          <w:sz w:val="24"/>
        </w:rPr>
      </w:pPr>
      <w:r>
        <w:rPr>
          <w:rFonts w:hint="eastAsia" w:ascii="宋体" w:hAnsi="宋体"/>
          <w:b/>
          <w:bCs/>
          <w:color w:val="000000"/>
          <w:sz w:val="24"/>
        </w:rPr>
        <w:t>五、课堂小结</w:t>
      </w:r>
    </w:p>
    <w:p>
      <w:pPr>
        <w:tabs>
          <w:tab w:val="left" w:pos="6510"/>
        </w:tabs>
        <w:ind w:firstLine="480" w:firstLineChars="200"/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通过学习，你对面积有了哪些认识？你还想知道哪些有关面积的知识？</w:t>
      </w:r>
      <w:r>
        <w:rPr>
          <w:rFonts w:ascii="宋体" w:hAnsi="宋体"/>
          <w:color w:val="000000"/>
          <w:sz w:val="24"/>
        </w:rPr>
        <w:tab/>
      </w:r>
    </w:p>
    <w:p>
      <w:pPr>
        <w:ind w:firstLine="480" w:firstLineChars="200"/>
        <w:jc w:val="left"/>
        <w:rPr>
          <w:rFonts w:hint="eastAsia" w:ascii="Adobe 宋体 Std L" w:hAnsi="Adobe 宋体 Std L" w:cs="宋体"/>
          <w:color w:val="000000"/>
          <w:kern w:val="0"/>
          <w:sz w:val="24"/>
          <w:szCs w:val="28"/>
        </w:rPr>
      </w:pPr>
      <w:r>
        <w:rPr>
          <w:rFonts w:hint="eastAsia" w:ascii="宋体" w:hAnsi="宋体"/>
          <w:color w:val="000000"/>
          <w:sz w:val="24"/>
        </w:rPr>
        <w:t>设计意图：</w:t>
      </w:r>
      <w:r>
        <w:rPr>
          <w:rFonts w:hint="eastAsia" w:ascii="Adobe 宋体 Std L" w:hAnsi="Adobe 宋体 Std L" w:cs="宋体"/>
          <w:color w:val="000000"/>
          <w:kern w:val="0"/>
          <w:sz w:val="24"/>
          <w:szCs w:val="28"/>
        </w:rPr>
        <w:t>让学生谈谈对面积的认识，体现了一种“反思”思想，使学生学会总结知识，深化知识，把所学知识变成自己内在的东西。说说想知道哪些有关面积的知识，让学生自己发现问题，激发学生的求知欲。</w:t>
      </w:r>
    </w:p>
    <w:p>
      <w:pPr>
        <w:ind w:firstLine="482" w:firstLineChars="200"/>
        <w:jc w:val="left"/>
        <w:rPr>
          <w:rFonts w:hint="eastAsia" w:ascii="Adobe 宋体 Std L" w:hAnsi="Adobe 宋体 Std L" w:cs="宋体"/>
          <w:b/>
          <w:bCs/>
          <w:color w:val="000000"/>
          <w:kern w:val="0"/>
          <w:sz w:val="24"/>
          <w:szCs w:val="28"/>
        </w:rPr>
      </w:pPr>
      <w:r>
        <w:rPr>
          <w:rFonts w:hint="eastAsia" w:ascii="Adobe 宋体 Std L" w:hAnsi="Adobe 宋体 Std L" w:cs="宋体"/>
          <w:b/>
          <w:bCs/>
          <w:color w:val="000000"/>
          <w:kern w:val="0"/>
          <w:sz w:val="24"/>
          <w:szCs w:val="28"/>
        </w:rPr>
        <w:t>六、布置作业</w:t>
      </w:r>
    </w:p>
    <w:p>
      <w:pPr>
        <w:ind w:firstLine="480" w:firstLineChars="200"/>
        <w:jc w:val="left"/>
        <w:rPr>
          <w:rFonts w:hint="eastAsia" w:ascii="Adobe 宋体 Std L" w:hAnsi="Adobe 宋体 Std L" w:cs="宋体"/>
          <w:color w:val="000000"/>
          <w:kern w:val="0"/>
          <w:sz w:val="24"/>
          <w:szCs w:val="28"/>
        </w:rPr>
      </w:pPr>
      <w:r>
        <w:rPr>
          <w:rFonts w:hint="eastAsia" w:ascii="Adobe 宋体 Std L" w:hAnsi="Adobe 宋体 Std L" w:cs="宋体"/>
          <w:color w:val="000000"/>
          <w:kern w:val="0"/>
          <w:sz w:val="24"/>
          <w:szCs w:val="28"/>
        </w:rPr>
        <w:t>1、判断：</w:t>
      </w:r>
    </w:p>
    <w:p>
      <w:pPr>
        <w:ind w:firstLine="480" w:firstLineChars="200"/>
        <w:jc w:val="left"/>
        <w:rPr>
          <w:rFonts w:hint="eastAsia" w:ascii="Adobe 宋体 Std L" w:hAnsi="Adobe 宋体 Std L" w:cs="宋体"/>
          <w:color w:val="000000"/>
          <w:sz w:val="24"/>
          <w:szCs w:val="28"/>
        </w:rPr>
      </w:pPr>
      <w:r>
        <w:rPr>
          <w:rFonts w:hint="eastAsia" w:ascii="Adobe 宋体 Std L" w:hAnsi="Adobe 宋体 Std L" w:cs="宋体"/>
          <w:color w:val="000000"/>
          <w:sz w:val="24"/>
          <w:szCs w:val="28"/>
        </w:rPr>
        <w:t>（1）物体或图形的大小是物体的面积。      （ ）</w:t>
      </w:r>
    </w:p>
    <w:p>
      <w:pPr>
        <w:ind w:firstLine="480" w:firstLineChars="200"/>
        <w:jc w:val="left"/>
        <w:rPr>
          <w:rFonts w:hint="eastAsia" w:ascii="Adobe 宋体 Std L" w:hAnsi="Adobe 宋体 Std L" w:cs="宋体"/>
          <w:color w:val="000000"/>
          <w:sz w:val="24"/>
          <w:szCs w:val="28"/>
        </w:rPr>
      </w:pPr>
      <w:r>
        <w:rPr>
          <w:rFonts w:hint="eastAsia" w:ascii="Adobe 宋体 Std L" w:hAnsi="Adobe 宋体 Std L" w:cs="宋体"/>
          <w:color w:val="000000"/>
          <w:sz w:val="24"/>
          <w:szCs w:val="28"/>
        </w:rPr>
        <w:t>（2）两本不同的书，封面的面积一定不相等。 （ ）</w:t>
      </w:r>
    </w:p>
    <w:p>
      <w:pPr>
        <w:ind w:firstLine="480" w:firstLineChars="200"/>
        <w:jc w:val="left"/>
        <w:rPr>
          <w:rFonts w:hint="eastAsia" w:ascii="Adobe 宋体 Std L" w:hAnsi="Adobe 宋体 Std L" w:cs="宋体"/>
          <w:color w:val="000000"/>
          <w:sz w:val="24"/>
          <w:szCs w:val="28"/>
        </w:rPr>
      </w:pPr>
      <w:r>
        <w:rPr>
          <w:rFonts w:hint="eastAsia" w:ascii="Adobe 宋体 Std L" w:hAnsi="Adobe 宋体 Std L" w:cs="宋体"/>
          <w:color w:val="000000"/>
          <w:sz w:val="24"/>
          <w:szCs w:val="28"/>
        </w:rPr>
        <w:t>（3）一般情况下，一个墨水瓶的占地面积小于一个木桶的占地面积。（ ）？</w:t>
      </w:r>
    </w:p>
    <w:p>
      <w:pPr>
        <w:ind w:firstLine="480" w:firstLineChars="200"/>
        <w:jc w:val="left"/>
        <w:rPr>
          <w:rFonts w:hint="eastAsia" w:ascii="Adobe 宋体 Std L" w:hAnsi="Adobe 宋体 Std L" w:cs="宋体"/>
          <w:color w:val="000000"/>
          <w:sz w:val="24"/>
          <w:szCs w:val="28"/>
        </w:rPr>
      </w:pPr>
      <w:r>
        <w:rPr>
          <w:rFonts w:hint="eastAsia" w:ascii="Adobe 宋体 Std L" w:hAnsi="Adobe 宋体 Std L" w:cs="宋体"/>
          <w:color w:val="000000"/>
          <w:sz w:val="24"/>
          <w:szCs w:val="28"/>
        </w:rPr>
        <w:t>2、选择题</w:t>
      </w:r>
    </w:p>
    <w:p>
      <w:pPr>
        <w:numPr>
          <w:ilvl w:val="1"/>
          <w:numId w:val="3"/>
        </w:numPr>
        <w:jc w:val="left"/>
        <w:rPr>
          <w:rFonts w:hint="eastAsia" w:ascii="Adobe 宋体 Std L" w:hAnsi="Adobe 宋体 Std L" w:cs="宋体"/>
          <w:color w:val="000000"/>
          <w:sz w:val="24"/>
          <w:szCs w:val="28"/>
        </w:rPr>
      </w:pPr>
      <w:r>
        <w:rPr>
          <w:rFonts w:hint="eastAsia" w:ascii="Adobe 宋体 Std L" w:hAnsi="Adobe 宋体 Std L" w:cs="宋体"/>
          <w:color w:val="000000"/>
          <w:sz w:val="24"/>
          <w:szCs w:val="28"/>
        </w:rPr>
        <w:t>封闭图形一周的长度是指图形的（  ）</w:t>
      </w:r>
    </w:p>
    <w:p>
      <w:pPr>
        <w:ind w:left="1620"/>
        <w:jc w:val="left"/>
        <w:rPr>
          <w:rFonts w:hint="eastAsia" w:ascii="Adobe 宋体 Std L" w:hAnsi="Adobe 宋体 Std L" w:cs="宋体"/>
          <w:color w:val="000000"/>
          <w:sz w:val="24"/>
          <w:szCs w:val="28"/>
        </w:rPr>
      </w:pPr>
      <w:r>
        <w:rPr>
          <w:rFonts w:hint="eastAsia" w:ascii="Adobe 宋体 Std L" w:hAnsi="Adobe 宋体 Std L" w:cs="宋体"/>
          <w:color w:val="000000"/>
          <w:sz w:val="24"/>
          <w:szCs w:val="28"/>
        </w:rPr>
        <w:t>A、周长       B、面积         C、无法确定</w:t>
      </w:r>
    </w:p>
    <w:p>
      <w:pPr>
        <w:numPr>
          <w:ilvl w:val="1"/>
          <w:numId w:val="3"/>
        </w:numPr>
        <w:jc w:val="left"/>
        <w:rPr>
          <w:rFonts w:hint="eastAsia" w:ascii="Adobe 宋体 Std L" w:hAnsi="Adobe 宋体 Std L" w:cs="宋体"/>
          <w:color w:val="000000"/>
          <w:sz w:val="24"/>
          <w:szCs w:val="28"/>
        </w:rPr>
      </w:pPr>
      <w:r>
        <w:rPr>
          <w:rFonts w:hint="eastAsia" w:ascii="Adobe 宋体 Std L" w:hAnsi="Adobe 宋体 Std L" w:cs="宋体"/>
          <w:color w:val="000000"/>
          <w:sz w:val="24"/>
          <w:szCs w:val="28"/>
        </w:rPr>
        <w:t>下面的图形中，长方形的面积（  ）三角形的面积。</w:t>
      </w:r>
    </w:p>
    <w:p>
      <w:pPr>
        <w:tabs>
          <w:tab w:val="left" w:pos="5565"/>
        </w:tabs>
        <w:ind w:left="900"/>
        <w:jc w:val="left"/>
        <w:rPr>
          <w:rFonts w:hint="eastAsia" w:ascii="Adobe 宋体 Std L" w:hAnsi="Adobe 宋体 Std L" w:cs="宋体"/>
          <w:color w:val="000000"/>
          <w:sz w:val="24"/>
          <w:szCs w:val="28"/>
        </w:rPr>
      </w:pPr>
      <w:r>
        <w:rPr>
          <w:rFonts w:ascii="Adobe 宋体 Std L" w:hAnsi="Adobe 宋体 Std L" w:cs="宋体"/>
          <w:color w:val="000000"/>
          <w:sz w:val="20"/>
          <w:szCs w:val="28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3200400</wp:posOffset>
                </wp:positionH>
                <wp:positionV relativeFrom="paragraph">
                  <wp:posOffset>99060</wp:posOffset>
                </wp:positionV>
                <wp:extent cx="342900" cy="297180"/>
                <wp:effectExtent l="19050" t="17145" r="19050" b="9525"/>
                <wp:wrapNone/>
                <wp:docPr id="10" name="等腰三角形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2900" cy="297180"/>
                        </a:xfrm>
                        <a:prstGeom prst="triangle">
                          <a:avLst>
                            <a:gd name="adj" fmla="val 50000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5" type="#_x0000_t5" style="position:absolute;left:0pt;margin-left:252pt;margin-top:7.8pt;height:23.4pt;width:27pt;z-index:251664384;mso-width-relative:page;mso-height-relative:page;" fillcolor="#FFFFFF" filled="t" stroked="t" coordsize="21600,21600" o:gfxdata="UEsDBAoAAAAAAIdO4kAAAAAAAAAAAAAAAAAEAAAAZHJzL1BLAwQUAAAACACHTuJAPzBxL9gAAAAJ&#10;AQAADwAAAGRycy9kb3ducmV2LnhtbE2PQUvDQBCF74L/YRnBi9jdliaWmE0PgghexEaE3qbZMQnJ&#10;zpbspq3/3vGkx3nv8eZ75fbiR3WiKfaBLSwXBhRxE1zPrYWP+vl+AyomZIdjYLLwTRG21fVViYUL&#10;Z36n0y61Sko4FmihS+lYaB2bjjzGRTgSi/cVJo9JzqnVbsKzlPtRr4zJtcee5UOHR3rqqBl2s7eA&#10;w/7z1bs3Pddtb172891DPZC1tzdL8wgq0SX9heEXX9ChEqZDmNlFNVrIzFq2JDGyHJQEsmwjwsFC&#10;vlqDrkr9f0H1A1BLAwQUAAAACACHTuJA2dXje1kCAACpBAAADgAAAGRycy9lMm9Eb2MueG1srVTB&#10;bhMxEL0j8Q+W73STkNBm1U1VpSpCKlCp8AGO15s12B4zdrIpdw699hO4cELiyIW/AdHPYNabhKRc&#10;emAPK8/OzJs3bzx7fLKyhi0VBg2u4P2DHmfKSSi1mxf87ZvzJ0echShcKQw4VfBrFfjJ5PGj48bn&#10;agA1mFIhIxAX8sYXvI7R51kWZK2sCAfglSNnBWhFJBPnWYmiIXRrskGv9yxrAEuPIFUI9PWsc/I1&#10;Ij4EEKpKS3UGcmGVix0qKiMitRRq7QOfJLZVpWR8XVVBRWYKTp3G9KYidJ6172xyLPI5Cl9ruaYg&#10;HkLhXk9WaEdFt1BnIgq2QP0PlNUSIUAVDyTYrGskKUJd9Hv3tLmqhVepF5I6+K3o4f/BylfLS2S6&#10;pJtAkjhhaeK/v97cffr28/vN3ZfbXz8+M/KQTI0POUVf+UtsGw3+AuT7wBxMa+Hm6hQRmlqJksj1&#10;2/hsL6E1AqWyWfMSSioiFhGSYqsKbQtIWrBVGsz1djBqFZmkj0+Hg3GP+ElyDcaH/aPEKBP5Jtlj&#10;iM8VWNYeCh5REyfTaidysbwIMc2mXDcoynecVdbQpJfCsFGPnkR5G0zQG8jULBhdnmtjkoHz2dQg&#10;o9SCn6dnnRx2w4xjTcHHo8EosdjzhV2Itvq2/l6Y1ZFWzWhb8KPdIOPW8raKdpOZQXlN6iJ0N5z2&#10;mw414EfOGrrdBQ8fFgIVZ+aFowmN+8Nhuw7JGI4OB2Tgrme26xFOEhTJyll3nMZuhRYe9bymSv3U&#10;o4NTmmql42b8Has1WbrBdNpbkV07Rf39w0z+AF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MoEAABbQ29udGVudF9UeXBlc10ueG1sUEsBAhQACgAA&#10;AAAAh07iQAAAAAAAAAAAAAAAAAYAAAAAAAAAAAAQAAAArAMAAF9yZWxzL1BLAQIUABQAAAAIAIdO&#10;4kCKFGY80QAAAJQBAAALAAAAAAAAAAEAIAAAANADAABfcmVscy8ucmVsc1BLAQIUAAoAAAAAAIdO&#10;4kAAAAAAAAAAAAAAAAAEAAAAAAAAAAAAEAAAAAAAAABkcnMvUEsBAhQAFAAAAAgAh07iQD8wcS/Y&#10;AAAACQEAAA8AAAAAAAAAAQAgAAAAIgAAAGRycy9kb3ducmV2LnhtbFBLAQIUABQAAAAIAIdO4kDZ&#10;1eN7WQIAAKkEAAAOAAAAAAAAAAEAIAAAACcBAABkcnMvZTJvRG9jLnhtbFBLBQYAAAAABgAGAFkB&#10;AADyBQAAAAA=&#10;" adj="10800">
                <v:fill on="t" focussize="0,0"/>
                <v:stroke color="#000000" miterlimit="8" joinstyle="miter"/>
                <v:imagedata o:title=""/>
                <o:lock v:ext="edit" aspectratio="f"/>
              </v:shape>
            </w:pict>
          </mc:Fallback>
        </mc:AlternateContent>
      </w:r>
      <w:r>
        <w:rPr>
          <w:rFonts w:ascii="Adobe 宋体 Std L" w:hAnsi="Adobe 宋体 Std L" w:cs="宋体"/>
          <w:color w:val="000000"/>
          <w:sz w:val="20"/>
          <w:szCs w:val="28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1828800</wp:posOffset>
                </wp:positionH>
                <wp:positionV relativeFrom="paragraph">
                  <wp:posOffset>0</wp:posOffset>
                </wp:positionV>
                <wp:extent cx="571500" cy="297180"/>
                <wp:effectExtent l="9525" t="13335" r="9525" b="13335"/>
                <wp:wrapNone/>
                <wp:docPr id="9" name="矩形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71500" cy="2971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44pt;margin-top:0pt;height:23.4pt;width:45pt;z-index:251663360;mso-width-relative:page;mso-height-relative:page;" fillcolor="#FFFFFF" filled="t" stroked="t" coordsize="21600,21600" o:gfxdata="UEsDBAoAAAAAAIdO4kAAAAAAAAAAAAAAAAAEAAAAZHJzL1BLAwQUAAAACACHTuJA+wjeJ9YAAAAH&#10;AQAADwAAAGRycy9kb3ducmV2LnhtbE2PwU7DMBBE70j8g7VI3KjdtCohZNMDqEg9tumFmxMvSSBe&#10;R7HTBr4e9wSXkUazmnmbb2fbizONvnOMsFwoEMS1Mx03CKdy95CC8EGz0b1jQvgmD9vi9ibXmXEX&#10;PtD5GBoRS9hnGqENYcik9HVLVvuFG4hj9uFGq0O0YyPNqC+x3PYyUWojre44LrR6oJeW6q/jZBGq&#10;Ljnpn0P5puzTbhX2c/k5vb8i3t8t1TOIQHP4O4YrfkSHIjJVbmLjRY+QpGn8JSBEjfHq8WorhPUm&#10;BVnk8j9/8QtQSwMEFAAAAAgAh07iQJ8ZN/8zAgAAbgQAAA4AAABkcnMvZTJvRG9jLnhtbK1UwY7T&#10;MBC9I/EPlu9smqqlbdR0tWpVhLTASgsf4DpOY2F7zNhtuvwMEjc+Yj8H8RtMnG7pLhz2QA6RJzN+&#10;fu/NOPPLgzVsrzBocCXPLwacKSeh0m5b8k8f16+mnIUoXCUMOFXyOxX45eLli3nrCzWEBkylkBGI&#10;C0XrS97E6IssC7JRVoQL8MpRsga0IlKI26xC0RK6NdlwMHidtYCVR5AqBPq66pP8iIjPAYS61lKt&#10;QO6scrFHRWVEJEmh0T7wRWJb10rGD3UdVGSm5KQ0pjcdQutN984Wc1FsUfhGyyMF8RwKTzRZoR0d&#10;eoJaiSjYDvVfUFZLhAB1vJBgs15IcoRU5IMn3tw2wqukhawO/mR6+H+w8v3+BpmuSj7jzAlLDf/1&#10;7cfP++9s1nnT+lBQya2/wU5d8NcgPwfmYNkIt1VXiNA2SlTEKO/qs0cbuiDQVrZp30FF0GIXIdl0&#10;qNF2gGQAO6Ru3J26oQ6RSfo4nuTjAfVJUmo4m+TT1K1MFA+bPYb4RoFl3aLkSM1O4GJ/HWJHRhQP&#10;JYk8GF2ttTEpwO1maZDtBQ3GOj2JP2k8LzOOtWTNeDhOyI9y4RxikJ5/QVgd6b4YbUs+PS8y7mhX&#10;51Dv9AaqO3ILoR9TuqS0aAC/ctbSiJY8fNkJVJyZt44cn+WjUTfTKRiNJ0MK8DyzOc8IJwmq5JGz&#10;frmM/T3YedTbhk7Kk0YHV9SlWicHuw72rI5kaQyTsccr0835eZyq/vwmFr8B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ogQAAFtDb250ZW50X1R5&#10;cGVzXS54bWxQSwECFAAKAAAAAACHTuJAAAAAAAAAAAAAAAAABgAAAAAAAAAAABAAAACEAwAAX3Jl&#10;bHMvUEsBAhQAFAAAAAgAh07iQIoUZjzRAAAAlAEAAAsAAAAAAAAAAQAgAAAAqAMAAF9yZWxzLy5y&#10;ZWxzUEsBAhQACgAAAAAAh07iQAAAAAAAAAAAAAAAAAQAAAAAAAAAAAAQAAAAAAAAAGRycy9QSwEC&#10;FAAUAAAACACHTuJA+wjeJ9YAAAAHAQAADwAAAAAAAAABACAAAAAiAAAAZHJzL2Rvd25yZXYueG1s&#10;UEsBAhQAFAAAAAgAh07iQJ8ZN/8zAgAAbgQAAA4AAAAAAAAAAQAgAAAAJQEAAGRycy9lMm9Eb2Mu&#10;eG1sUEsFBgAAAAAGAAYAWQEAAMoFAAAAAA==&#10;">
                <v:fill on="t" focussize="0,0"/>
                <v:stroke color="#000000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rFonts w:hint="eastAsia" w:ascii="Adobe 宋体 Std L" w:hAnsi="Adobe 宋体 Std L" w:cs="宋体"/>
          <w:color w:val="000000"/>
          <w:sz w:val="24"/>
          <w:szCs w:val="28"/>
        </w:rPr>
        <w:t xml:space="preserve">           </w:t>
      </w:r>
      <w:r>
        <w:rPr>
          <w:rFonts w:ascii="Adobe 宋体 Std L" w:hAnsi="Adobe 宋体 Std L" w:cs="宋体"/>
          <w:color w:val="000000"/>
          <w:sz w:val="24"/>
          <w:szCs w:val="28"/>
        </w:rPr>
        <w:tab/>
      </w:r>
    </w:p>
    <w:p>
      <w:pPr>
        <w:tabs>
          <w:tab w:val="left" w:pos="5145"/>
        </w:tabs>
        <w:ind w:left="900"/>
        <w:jc w:val="left"/>
        <w:rPr>
          <w:rFonts w:hint="eastAsia" w:ascii="Adobe 宋体 Std L" w:hAnsi="Adobe 宋体 Std L" w:cs="宋体"/>
          <w:color w:val="000000"/>
          <w:sz w:val="24"/>
          <w:szCs w:val="28"/>
        </w:rPr>
      </w:pPr>
      <w:r>
        <w:rPr>
          <w:rFonts w:ascii="Adobe 宋体 Std L" w:hAnsi="Adobe 宋体 Std L" w:cs="宋体"/>
          <w:color w:val="000000"/>
          <w:sz w:val="24"/>
          <w:szCs w:val="28"/>
        </w:rPr>
        <w:tab/>
      </w:r>
    </w:p>
    <w:p>
      <w:pPr>
        <w:ind w:left="1620"/>
        <w:jc w:val="left"/>
        <w:rPr>
          <w:rFonts w:hint="eastAsia" w:ascii="Adobe 宋体 Std L" w:hAnsi="Adobe 宋体 Std L" w:cs="宋体"/>
          <w:color w:val="000000"/>
          <w:sz w:val="24"/>
          <w:szCs w:val="28"/>
        </w:rPr>
      </w:pPr>
      <w:r>
        <w:rPr>
          <w:rFonts w:hint="eastAsia" w:ascii="Adobe 宋体 Std L" w:hAnsi="Adobe 宋体 Std L" w:cs="宋体"/>
          <w:color w:val="000000"/>
          <w:sz w:val="24"/>
          <w:szCs w:val="28"/>
        </w:rPr>
        <w:t xml:space="preserve">    A、小于      B、大于        C、等于</w:t>
      </w:r>
    </w:p>
    <w:p>
      <w:pPr>
        <w:numPr>
          <w:ilvl w:val="1"/>
          <w:numId w:val="3"/>
        </w:numPr>
        <w:jc w:val="left"/>
        <w:rPr>
          <w:rFonts w:hint="eastAsia" w:ascii="Adobe 宋体 Std L" w:hAnsi="Adobe 宋体 Std L" w:cs="宋体"/>
          <w:color w:val="000000"/>
          <w:sz w:val="24"/>
          <w:szCs w:val="28"/>
        </w:rPr>
      </w:pPr>
      <w:r>
        <w:rPr>
          <w:rFonts w:hint="eastAsia" w:ascii="Adobe 宋体 Std L" w:hAnsi="Adobe 宋体 Std L" w:cs="宋体"/>
          <w:color w:val="000000"/>
          <w:sz w:val="24"/>
          <w:szCs w:val="28"/>
        </w:rPr>
        <w:t>图形的周长和面积的意义（ ）</w:t>
      </w:r>
    </w:p>
    <w:p>
      <w:pPr>
        <w:ind w:firstLine="1440" w:firstLineChars="600"/>
        <w:jc w:val="left"/>
        <w:rPr>
          <w:rFonts w:hint="eastAsia" w:ascii="Adobe 宋体 Std L" w:hAnsi="Adobe 宋体 Std L" w:cs="宋体"/>
          <w:color w:val="000000"/>
          <w:sz w:val="24"/>
          <w:szCs w:val="28"/>
        </w:rPr>
      </w:pPr>
      <w:r>
        <w:rPr>
          <w:rFonts w:hint="eastAsia" w:ascii="Adobe 宋体 Std L" w:hAnsi="Adobe 宋体 Std L" w:cs="宋体"/>
          <w:color w:val="000000"/>
          <w:sz w:val="24"/>
          <w:szCs w:val="28"/>
        </w:rPr>
        <w:t xml:space="preserve"> A、相同      B、不相同        C、无法确定关系</w:t>
      </w:r>
    </w:p>
    <w:p>
      <w:pPr>
        <w:jc w:val="left"/>
        <w:rPr>
          <w:rFonts w:hint="eastAsia" w:ascii="Adobe 宋体 Std L" w:hAnsi="Adobe 宋体 Std L" w:cs="宋体"/>
          <w:color w:val="000000"/>
          <w:sz w:val="24"/>
          <w:szCs w:val="28"/>
        </w:rPr>
      </w:pPr>
      <w:r>
        <w:rPr>
          <w:rFonts w:hint="eastAsia" w:ascii="Adobe 宋体 Std L" w:hAnsi="Adobe 宋体 Std L" w:cs="宋体"/>
          <w:color w:val="000000"/>
          <w:sz w:val="24"/>
          <w:szCs w:val="28"/>
        </w:rPr>
        <w:t xml:space="preserve">    3、下面是从地图上描下来的三个省的图形，你能把它们的面积按从大到小的顺序排列吗？</w:t>
      </w:r>
    </w:p>
    <w:p>
      <w:pPr>
        <w:widowControl/>
        <w:jc w:val="left"/>
        <w:rPr>
          <w:rFonts w:ascii="Arial Unicode MS" w:hAnsi="Arial Unicode MS"/>
          <w:kern w:val="0"/>
          <w:sz w:val="24"/>
        </w:rPr>
      </w:pPr>
      <w:r>
        <w:rPr>
          <w:rFonts w:hint="eastAsia" w:ascii="Adobe 宋体 Std L" w:hAnsi="Adobe 宋体 Std L" w:cs="宋体"/>
          <w:b/>
          <w:bCs/>
          <w:color w:val="000000"/>
          <w:sz w:val="24"/>
          <w:szCs w:val="28"/>
        </w:rPr>
        <w:t xml:space="preserve">     </w:t>
      </w:r>
      <w:r>
        <w:rPr>
          <w:rFonts w:hint="eastAsia"/>
        </w:rPr>
        <w:drawing>
          <wp:inline distT="0" distB="0" distL="0" distR="0">
            <wp:extent cx="1333500" cy="1143000"/>
            <wp:effectExtent l="0" t="0" r="0" b="0"/>
            <wp:docPr id="3" name="图片 3" descr="H`J76CKRZY~(B7O7]BRMTV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H`J76CKRZY~(B7O7]BRMTVN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333500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   </w:t>
      </w:r>
      <w:r>
        <w:rPr>
          <w:rFonts w:hint="eastAsia"/>
        </w:rPr>
        <w:drawing>
          <wp:inline distT="0" distB="0" distL="0" distR="0">
            <wp:extent cx="830580" cy="601980"/>
            <wp:effectExtent l="0" t="0" r="7620" b="7620"/>
            <wp:docPr id="2" name="图片 2" descr="O31D]}KYH9@A7Y%(T0[TNKJ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O31D]}KYH9@A7Y%(T0[TNKJ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830580" cy="6019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  </w:t>
      </w:r>
      <w:r>
        <w:rPr>
          <w:rFonts w:hint="eastAsia"/>
        </w:rPr>
        <w:drawing>
          <wp:inline distT="0" distB="0" distL="0" distR="0">
            <wp:extent cx="906780" cy="899160"/>
            <wp:effectExtent l="0" t="0" r="7620" b="0"/>
            <wp:docPr id="1" name="图片 1" descr="N$G`XL~~K[)TV9NVJO9[U[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N$G`XL~~K[)TV9NVJO9[U[K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906780" cy="899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 </w:t>
      </w:r>
    </w:p>
    <w:p>
      <w:pPr>
        <w:widowControl/>
        <w:jc w:val="left"/>
        <w:rPr>
          <w:rFonts w:hint="eastAsia" w:ascii="Arial Unicode MS" w:hAnsi="Arial Unicode MS"/>
          <w:kern w:val="0"/>
          <w:sz w:val="24"/>
        </w:rPr>
      </w:pPr>
      <w:r>
        <w:rPr>
          <w:rFonts w:hint="eastAsia" w:ascii="Arial Unicode MS" w:hAnsi="Arial Unicode MS"/>
          <w:kern w:val="0"/>
          <w:sz w:val="24"/>
        </w:rPr>
        <w:t xml:space="preserve">           黑龙江          海南            湖南</w:t>
      </w:r>
    </w:p>
    <w:p>
      <w:pPr>
        <w:widowControl/>
        <w:jc w:val="left"/>
        <w:rPr>
          <w:rFonts w:ascii="Arial Unicode MS" w:hAnsi="Arial Unicode MS"/>
          <w:kern w:val="0"/>
          <w:sz w:val="24"/>
        </w:rPr>
      </w:pPr>
    </w:p>
    <w:p>
      <w:pPr>
        <w:jc w:val="left"/>
        <w:rPr>
          <w:rFonts w:hint="eastAsia" w:ascii="Adobe 宋体 Std L" w:hAnsi="Adobe 宋体 Std L" w:cs="宋体"/>
          <w:b/>
          <w:bCs/>
          <w:color w:val="000000"/>
          <w:sz w:val="24"/>
          <w:szCs w:val="28"/>
        </w:rPr>
      </w:pPr>
      <w:r>
        <w:rPr>
          <w:rFonts w:hint="eastAsia" w:ascii="Adobe 宋体 Std L" w:hAnsi="Adobe 宋体 Std L" w:cs="宋体"/>
          <w:b/>
          <w:bCs/>
          <w:color w:val="000000"/>
          <w:sz w:val="24"/>
          <w:szCs w:val="28"/>
        </w:rPr>
        <w:t>答案：1、× × ×。2、A、B、C。3、黑龙江＞湖南＞海南</w:t>
      </w:r>
    </w:p>
    <w:p>
      <w:pPr>
        <w:ind w:left="420"/>
        <w:rPr>
          <w:rFonts w:hint="eastAsia" w:ascii="宋体" w:hAnsi="宋体"/>
          <w:b/>
          <w:bCs/>
          <w:sz w:val="30"/>
        </w:rPr>
      </w:pPr>
      <w:r>
        <w:rPr>
          <w:rFonts w:hint="eastAsia" w:ascii="宋体" w:hAnsi="宋体"/>
          <w:b/>
          <w:bCs/>
          <w:color w:val="000000"/>
          <w:sz w:val="24"/>
        </w:rPr>
        <w:t>◆</w:t>
      </w:r>
      <w:r>
        <w:rPr>
          <w:rFonts w:hint="eastAsia" w:ascii="宋体" w:hAnsi="宋体"/>
          <w:b/>
          <w:bCs/>
          <w:sz w:val="30"/>
        </w:rPr>
        <w:t>板书设计</w:t>
      </w:r>
    </w:p>
    <w:p>
      <w:pPr>
        <w:ind w:left="420"/>
        <w:jc w:val="center"/>
        <w:rPr>
          <w:rFonts w:hint="eastAsia" w:ascii="宋体" w:hAnsi="宋体"/>
          <w:color w:val="FF0000"/>
          <w:sz w:val="24"/>
        </w:rPr>
      </w:pPr>
      <w:r>
        <w:rPr>
          <w:rFonts w:hint="eastAsia" w:ascii="宋体" w:hAnsi="宋体"/>
          <w:color w:val="FF0000"/>
          <w:sz w:val="24"/>
        </w:rPr>
        <w:t>认识面积</w:t>
      </w:r>
    </w:p>
    <w:p>
      <w:pPr>
        <w:ind w:left="420"/>
        <w:rPr>
          <w:rFonts w:hint="eastAsia" w:ascii="宋体" w:hAnsi="宋体"/>
          <w:color w:val="FF0000"/>
          <w:sz w:val="24"/>
        </w:rPr>
      </w:pPr>
    </w:p>
    <w:p>
      <w:pPr>
        <w:ind w:left="420"/>
        <w:rPr>
          <w:rFonts w:hint="eastAsia" w:ascii="宋体" w:hAnsi="宋体"/>
          <w:color w:val="FF0000"/>
          <w:sz w:val="24"/>
        </w:rPr>
      </w:pPr>
      <w:r>
        <w:rPr>
          <w:rFonts w:hint="eastAsia" w:ascii="宋体" w:hAnsi="宋体"/>
          <w:color w:val="FF0000"/>
          <w:sz w:val="24"/>
        </w:rPr>
        <w:t xml:space="preserve">                物体表面或图形的大小叫作它们的面积</w:t>
      </w:r>
    </w:p>
    <w:p>
      <w:pPr>
        <w:numPr>
          <w:ilvl w:val="0"/>
          <w:numId w:val="1"/>
        </w:numPr>
        <w:rPr>
          <w:rFonts w:hint="eastAsia" w:ascii="宋体" w:hAnsi="宋体"/>
          <w:b/>
          <w:bCs/>
          <w:sz w:val="30"/>
        </w:rPr>
      </w:pPr>
      <w:r>
        <w:rPr>
          <w:rFonts w:hint="eastAsia" w:ascii="宋体" w:hAnsi="宋体"/>
          <w:b/>
          <w:bCs/>
          <w:sz w:val="30"/>
        </w:rPr>
        <w:t>教学资料包</w:t>
      </w:r>
    </w:p>
    <w:p>
      <w:pPr>
        <w:rPr>
          <w:rFonts w:hint="eastAsia" w:ascii="宋体" w:hAnsi="宋体"/>
          <w:b/>
          <w:bCs/>
          <w:sz w:val="24"/>
        </w:rPr>
      </w:pPr>
      <w:r>
        <w:rPr>
          <w:rFonts w:hint="eastAsia" w:ascii="宋体" w:hAnsi="宋体"/>
          <w:b/>
          <w:bCs/>
          <w:sz w:val="24"/>
        </w:rPr>
        <w:t>教学精彩片段</w:t>
      </w:r>
    </w:p>
    <w:p>
      <w:pPr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1、初次感受面积的含义</w:t>
      </w:r>
    </w:p>
    <w:p>
      <w:pPr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　　师：通过观察、比较物体的表面你发现了什么？（物体表面有大有小）</w:t>
      </w:r>
    </w:p>
    <w:p>
      <w:pPr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　　师：物体表面的大小叫做它们的面积。（板书：物体表面的大小叫做它们的面积）</w:t>
      </w:r>
    </w:p>
    <w:p>
      <w:pPr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　　生齐读</w:t>
      </w:r>
    </w:p>
    <w:p>
      <w:pPr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　　师：那么课本封面的大小就是课本封面的面积，桌面的大小就是桌面的面积。（师可边指板书边引导学生说）</w:t>
      </w:r>
    </w:p>
    <w:p>
      <w:pPr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　　师：你还能举例说说吗？同桌互说、指名说。</w:t>
      </w:r>
    </w:p>
    <w:p>
      <w:pPr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　　师：在我们今天的教室里还有很多物体比如说桌子、凳子、练习本，三角尺等等，请同学们任意选择两个物体的面，先用手摸一摸它们的面，再说说什么叫他们的面积，（要把它们的面摸完整）最后比一比哪个面的面积比较大，哪个面的面积比较小。（小组里相互说一说，指名说一说）</w:t>
      </w:r>
    </w:p>
    <w:p/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dobe 宋体 Std L">
    <w:altName w:val="宋体"/>
    <w:panose1 w:val="00000000000000000000"/>
    <w:charset w:val="86"/>
    <w:family w:val="roman"/>
    <w:pitch w:val="default"/>
    <w:sig w:usb0="00000000" w:usb1="00000000" w:usb2="00000010" w:usb3="00000000" w:csb0="00060007" w:csb1="00000000"/>
  </w:font>
  <w:font w:name="Arial Unicode MS">
    <w:altName w:val="宋体"/>
    <w:panose1 w:val="020B0604020202020204"/>
    <w:charset w:val="86"/>
    <w:family w:val="swiss"/>
    <w:pitch w:val="default"/>
    <w:sig w:usb0="00000000" w:usb1="00000000" w:usb2="0000003F" w:usb3="00000000" w:csb0="603F01FF" w:csb1="FFFF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rPr>
        <w:rFonts w:hint="eastAsia"/>
      </w:rPr>
      <w:t xml:space="preserve">梯田文化    教辅专家                               《课堂点睛》 《课堂内外》 </w:t>
    </w:r>
  </w:p>
  <w:p>
    <w:pPr>
      <w:pStyle w:val="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DE26B78"/>
    <w:multiLevelType w:val="multilevel"/>
    <w:tmpl w:val="2DE26B78"/>
    <w:lvl w:ilvl="0" w:tentative="0">
      <w:start w:val="3"/>
      <w:numFmt w:val="bullet"/>
      <w:lvlText w:val="◆"/>
      <w:lvlJc w:val="left"/>
      <w:pPr>
        <w:tabs>
          <w:tab w:val="left" w:pos="360"/>
        </w:tabs>
        <w:ind w:left="360" w:hanging="360"/>
      </w:pPr>
      <w:rPr>
        <w:rFonts w:hint="eastAsia" w:ascii="宋体" w:hAnsi="宋体" w:eastAsia="宋体" w:cs="Times New Roman"/>
      </w:rPr>
    </w:lvl>
    <w:lvl w:ilvl="1" w:tentative="0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hint="default" w:ascii="Wingdings" w:hAnsi="Wingdings"/>
      </w:rPr>
    </w:lvl>
  </w:abstractNum>
  <w:abstractNum w:abstractNumId="1">
    <w:nsid w:val="3AF5140C"/>
    <w:multiLevelType w:val="multilevel"/>
    <w:tmpl w:val="3AF5140C"/>
    <w:lvl w:ilvl="0" w:tentative="0">
      <w:start w:val="1"/>
      <w:numFmt w:val="decimal"/>
      <w:lvlText w:val="%1、"/>
      <w:lvlJc w:val="left"/>
      <w:pPr>
        <w:tabs>
          <w:tab w:val="left" w:pos="360"/>
        </w:tabs>
        <w:ind w:left="360" w:hanging="360"/>
      </w:pPr>
      <w:rPr>
        <w:rFonts w:hint="eastAsia"/>
      </w:rPr>
    </w:lvl>
    <w:lvl w:ilvl="1" w:tentative="0">
      <w:start w:val="1"/>
      <w:numFmt w:val="decimalEnclosedCircle"/>
      <w:lvlText w:val="%2"/>
      <w:lvlJc w:val="left"/>
      <w:pPr>
        <w:tabs>
          <w:tab w:val="left" w:pos="780"/>
        </w:tabs>
        <w:ind w:left="780" w:hanging="360"/>
      </w:pPr>
      <w:rPr>
        <w:rFonts w:hint="eastAsia"/>
      </w:r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2">
    <w:nsid w:val="3B377CE1"/>
    <w:multiLevelType w:val="multilevel"/>
    <w:tmpl w:val="3B377CE1"/>
    <w:lvl w:ilvl="0" w:tentative="0">
      <w:start w:val="2"/>
      <w:numFmt w:val="decimal"/>
      <w:lvlText w:val="%1、"/>
      <w:lvlJc w:val="left"/>
      <w:pPr>
        <w:tabs>
          <w:tab w:val="left" w:pos="840"/>
        </w:tabs>
        <w:ind w:left="840" w:hanging="36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tabs>
          <w:tab w:val="left" w:pos="1320"/>
        </w:tabs>
        <w:ind w:left="132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740"/>
        </w:tabs>
        <w:ind w:left="1740" w:hanging="420"/>
      </w:pPr>
    </w:lvl>
    <w:lvl w:ilvl="3" w:tentative="0">
      <w:start w:val="1"/>
      <w:numFmt w:val="decimal"/>
      <w:lvlText w:val="%4."/>
      <w:lvlJc w:val="left"/>
      <w:pPr>
        <w:tabs>
          <w:tab w:val="left" w:pos="2160"/>
        </w:tabs>
        <w:ind w:left="216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580"/>
        </w:tabs>
        <w:ind w:left="258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3000"/>
        </w:tabs>
        <w:ind w:left="3000" w:hanging="420"/>
      </w:pPr>
    </w:lvl>
    <w:lvl w:ilvl="6" w:tentative="0">
      <w:start w:val="1"/>
      <w:numFmt w:val="decimal"/>
      <w:lvlText w:val="%7."/>
      <w:lvlJc w:val="left"/>
      <w:pPr>
        <w:tabs>
          <w:tab w:val="left" w:pos="3420"/>
        </w:tabs>
        <w:ind w:left="342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840"/>
        </w:tabs>
        <w:ind w:left="384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4260"/>
        </w:tabs>
        <w:ind w:left="4260" w:hanging="420"/>
      </w:pPr>
    </w:lvl>
  </w:abstractNum>
  <w:abstractNum w:abstractNumId="3">
    <w:nsid w:val="60335543"/>
    <w:multiLevelType w:val="multilevel"/>
    <w:tmpl w:val="60335543"/>
    <w:lvl w:ilvl="0" w:tentative="0">
      <w:start w:val="4"/>
      <w:numFmt w:val="decimal"/>
      <w:lvlText w:val="%1、"/>
      <w:lvlJc w:val="left"/>
      <w:pPr>
        <w:tabs>
          <w:tab w:val="left" w:pos="840"/>
        </w:tabs>
        <w:ind w:left="840" w:hanging="360"/>
      </w:pPr>
      <w:rPr>
        <w:rFonts w:hint="eastAsia"/>
      </w:rPr>
    </w:lvl>
    <w:lvl w:ilvl="1" w:tentative="0">
      <w:start w:val="1"/>
      <w:numFmt w:val="decimal"/>
      <w:lvlText w:val="（%2）"/>
      <w:lvlJc w:val="left"/>
      <w:pPr>
        <w:tabs>
          <w:tab w:val="left" w:pos="1620"/>
        </w:tabs>
        <w:ind w:left="1620" w:hanging="720"/>
      </w:pPr>
      <w:rPr>
        <w:rFonts w:hint="eastAsia"/>
      </w:rPr>
    </w:lvl>
    <w:lvl w:ilvl="2" w:tentative="0">
      <w:start w:val="1"/>
      <w:numFmt w:val="lowerRoman"/>
      <w:lvlText w:val="%3."/>
      <w:lvlJc w:val="right"/>
      <w:pPr>
        <w:tabs>
          <w:tab w:val="left" w:pos="1740"/>
        </w:tabs>
        <w:ind w:left="1740" w:hanging="420"/>
      </w:pPr>
    </w:lvl>
    <w:lvl w:ilvl="3" w:tentative="0">
      <w:start w:val="1"/>
      <w:numFmt w:val="decimal"/>
      <w:lvlText w:val="%4."/>
      <w:lvlJc w:val="left"/>
      <w:pPr>
        <w:tabs>
          <w:tab w:val="left" w:pos="2160"/>
        </w:tabs>
        <w:ind w:left="216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580"/>
        </w:tabs>
        <w:ind w:left="258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3000"/>
        </w:tabs>
        <w:ind w:left="3000" w:hanging="420"/>
      </w:pPr>
    </w:lvl>
    <w:lvl w:ilvl="6" w:tentative="0">
      <w:start w:val="1"/>
      <w:numFmt w:val="decimal"/>
      <w:lvlText w:val="%7."/>
      <w:lvlJc w:val="left"/>
      <w:pPr>
        <w:tabs>
          <w:tab w:val="left" w:pos="3420"/>
        </w:tabs>
        <w:ind w:left="342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840"/>
        </w:tabs>
        <w:ind w:left="384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4260"/>
        </w:tabs>
        <w:ind w:left="4260" w:hanging="42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YxOGMyNDFkMTQxMWJhZTVlZDhiNDQyZGU2OTYwOWEifQ=="/>
  </w:docVars>
  <w:rsids>
    <w:rsidRoot w:val="006939FF"/>
    <w:rsid w:val="00555C04"/>
    <w:rsid w:val="006939FF"/>
    <w:rsid w:val="00795E54"/>
    <w:rsid w:val="00AF0C57"/>
    <w:rsid w:val="020F2B40"/>
    <w:rsid w:val="30ED07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uiPriority w:val="99"/>
    <w:rPr>
      <w:sz w:val="18"/>
      <w:szCs w:val="18"/>
    </w:rPr>
  </w:style>
  <w:style w:type="character" w:customStyle="1" w:styleId="8">
    <w:name w:val="页脚 Char"/>
    <w:basedOn w:val="6"/>
    <w:link w:val="3"/>
    <w:uiPriority w:val="99"/>
    <w:rPr>
      <w:sz w:val="18"/>
      <w:szCs w:val="18"/>
    </w:rPr>
  </w:style>
  <w:style w:type="character" w:customStyle="1" w:styleId="9">
    <w:name w:val="批注框文本 Char"/>
    <w:basedOn w:val="6"/>
    <w:link w:val="2"/>
    <w:semiHidden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jpeg"/><Relationship Id="rId8" Type="http://schemas.openxmlformats.org/officeDocument/2006/relationships/image" Target="media/image4.jpeg"/><Relationship Id="rId7" Type="http://schemas.openxmlformats.org/officeDocument/2006/relationships/image" Target="media/image3.png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5" Type="http://schemas.openxmlformats.org/officeDocument/2006/relationships/fontTable" Target="fontTable.xml"/><Relationship Id="rId14" Type="http://schemas.openxmlformats.org/officeDocument/2006/relationships/numbering" Target="numbering.xml"/><Relationship Id="rId13" Type="http://schemas.openxmlformats.org/officeDocument/2006/relationships/customXml" Target="../customXml/item1.xml"/><Relationship Id="rId12" Type="http://schemas.openxmlformats.org/officeDocument/2006/relationships/image" Target="media/image8.jpeg"/><Relationship Id="rId11" Type="http://schemas.openxmlformats.org/officeDocument/2006/relationships/image" Target="media/image7.jpeg"/><Relationship Id="rId10" Type="http://schemas.openxmlformats.org/officeDocument/2006/relationships/image" Target="media/image6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4</Pages>
  <Words>430</Words>
  <Characters>2456</Characters>
  <Lines>20</Lines>
  <Paragraphs>5</Paragraphs>
  <TotalTime>0</TotalTime>
  <ScaleCrop>false</ScaleCrop>
  <LinksUpToDate>false</LinksUpToDate>
  <CharactersWithSpaces>2881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2018-08-29T01:13:00Z</dcterms:created>
  <dc:creator>Administrator</dc:creator>
  <cp:lastModifiedBy>Administrator</cp:lastModifiedBy>
  <dcterms:modified xsi:type="dcterms:W3CDTF">2023-12-29T07:05:28Z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EFD960E73C1C42E18AD6994AB33EC3E6</vt:lpwstr>
  </property>
</Properties>
</file>